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C62" w:rsidRDefault="00C56361">
      <w:pPr>
        <w:jc w:val="center"/>
        <w:rPr>
          <w:rFonts w:ascii="黑体" w:eastAsia="黑体"/>
          <w:sz w:val="36"/>
          <w:szCs w:val="30"/>
        </w:rPr>
      </w:pPr>
      <w:r>
        <w:rPr>
          <w:rFonts w:ascii="黑体" w:eastAsia="黑体" w:hint="eastAsia"/>
          <w:sz w:val="36"/>
          <w:szCs w:val="30"/>
        </w:rPr>
        <w:t>2019</w:t>
      </w:r>
      <w:r w:rsidR="001A32F3">
        <w:rPr>
          <w:rFonts w:ascii="黑体" w:eastAsia="黑体" w:hint="eastAsia"/>
          <w:sz w:val="36"/>
          <w:szCs w:val="30"/>
        </w:rPr>
        <w:t>年暨南大学部门责任预算申报表填报说明</w:t>
      </w:r>
    </w:p>
    <w:p w:rsidR="00515C62" w:rsidRDefault="00515C62">
      <w:pPr>
        <w:rPr>
          <w:rFonts w:ascii="华文仿宋" w:eastAsia="华文仿宋" w:hAnsi="华文仿宋" w:cs="华文仿宋"/>
          <w:sz w:val="30"/>
          <w:szCs w:val="30"/>
        </w:rPr>
      </w:pPr>
    </w:p>
    <w:p w:rsidR="00515C62" w:rsidRDefault="001A32F3">
      <w:pPr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 xml:space="preserve">    一、适用范围</w:t>
      </w:r>
    </w:p>
    <w:p w:rsidR="00515C62" w:rsidRDefault="001A32F3" w:rsidP="00A562C1">
      <w:pPr>
        <w:ind w:firstLineChars="200" w:firstLine="60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>本表适用于预算单位在申请校内预算项目时填报，作为校内责任预算项目立项和审批的主要依据。填报范围为申请</w:t>
      </w:r>
      <w:r w:rsidR="00C56361">
        <w:rPr>
          <w:rFonts w:ascii="华文仿宋" w:eastAsia="华文仿宋" w:hAnsi="华文仿宋" w:cs="华文仿宋" w:hint="eastAsia"/>
          <w:sz w:val="30"/>
          <w:szCs w:val="30"/>
        </w:rPr>
        <w:t>2019</w:t>
      </w:r>
      <w:r>
        <w:rPr>
          <w:rFonts w:ascii="华文仿宋" w:eastAsia="华文仿宋" w:hAnsi="华文仿宋" w:cs="华文仿宋" w:hint="eastAsia"/>
          <w:sz w:val="30"/>
          <w:szCs w:val="30"/>
        </w:rPr>
        <w:t>年校内责任预算项目，填报人员为各职能管理部门的经办和审核人员。部门维持经费不需申报。</w:t>
      </w:r>
    </w:p>
    <w:p w:rsidR="00DA24F2" w:rsidRDefault="001A32F3" w:rsidP="00DA24F2">
      <w:pPr>
        <w:ind w:firstLine="60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>二、填报说明</w:t>
      </w:r>
    </w:p>
    <w:p w:rsidR="00515C62" w:rsidRDefault="001A32F3" w:rsidP="00DA24F2">
      <w:pPr>
        <w:ind w:firstLine="60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>（一）项目基本情况</w:t>
      </w:r>
    </w:p>
    <w:p w:rsidR="00515C62" w:rsidRDefault="001A32F3">
      <w:pPr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 xml:space="preserve">    1. 申报日期：系统自动生成。</w:t>
      </w:r>
    </w:p>
    <w:p w:rsidR="00515C62" w:rsidRDefault="001A32F3">
      <w:pPr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 xml:space="preserve">    2. 申报编号：系统自动生成。</w:t>
      </w:r>
    </w:p>
    <w:p w:rsidR="00515C62" w:rsidRDefault="001A32F3" w:rsidP="00A562C1">
      <w:pPr>
        <w:ind w:firstLineChars="200" w:firstLine="60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>3. 项目名称：新增项目填写项目名称，往年项目可以点击右侧按钮，输入项目名称或编号、部门名称或编号进行查询并勾选。</w:t>
      </w:r>
    </w:p>
    <w:p w:rsidR="00515C62" w:rsidRDefault="001A32F3" w:rsidP="00A562C1">
      <w:pPr>
        <w:ind w:firstLineChars="200" w:firstLine="60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>4. 项目编号（有明确经费卡号的填写）：往年项目能确定经费卡号的，输入往年经费卡号，可以导出项目名称，项目负责人，分管校领导等信息。新增项目和不能确定经费卡号的往年项目不填此项。</w:t>
      </w:r>
    </w:p>
    <w:p w:rsidR="00515C62" w:rsidRDefault="001A32F3" w:rsidP="00A562C1">
      <w:pPr>
        <w:ind w:firstLineChars="200" w:firstLine="60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 xml:space="preserve">5. 新增项目和不能确定经费卡号的往年项目需填写分管校领导、申报校区、部门等信息。 </w:t>
      </w:r>
    </w:p>
    <w:p w:rsidR="00515C62" w:rsidRDefault="001A32F3">
      <w:pPr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>（二）立项依据</w:t>
      </w:r>
    </w:p>
    <w:p w:rsidR="00515C62" w:rsidRDefault="001A32F3" w:rsidP="00A562C1">
      <w:pPr>
        <w:ind w:firstLineChars="200" w:firstLine="60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>1. 必要性：主要说明申报项目的理由与意义，申报项目与</w:t>
      </w:r>
      <w:r w:rsidR="00DA24F2">
        <w:rPr>
          <w:rFonts w:ascii="华文仿宋" w:eastAsia="华文仿宋" w:hAnsi="华文仿宋" w:cs="华文仿宋" w:hint="eastAsia"/>
          <w:sz w:val="30"/>
          <w:szCs w:val="30"/>
        </w:rPr>
        <w:lastRenderedPageBreak/>
        <w:t>学校战略规划及</w:t>
      </w:r>
      <w:r>
        <w:rPr>
          <w:rFonts w:ascii="华文仿宋" w:eastAsia="华文仿宋" w:hAnsi="华文仿宋" w:cs="华文仿宋" w:hint="eastAsia"/>
          <w:sz w:val="30"/>
          <w:szCs w:val="30"/>
        </w:rPr>
        <w:t>部门事业发展规划的相关性。</w:t>
      </w:r>
    </w:p>
    <w:p w:rsidR="00515C62" w:rsidRDefault="001A32F3" w:rsidP="00A562C1">
      <w:pPr>
        <w:ind w:firstLineChars="200" w:firstLine="60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>2. 可行性：主要说明项目的工作思路，已具备实施申报项目的条件，包括硬件环境（如场地、已有设施等）、人员环境（实施时掌握相关技术人员的状况）、政策环境（国家政策、法律法规、部门办事制度）、以及能保证项目顺利实施的队伍体系。</w:t>
      </w:r>
    </w:p>
    <w:p w:rsidR="00515C62" w:rsidRDefault="001A32F3" w:rsidP="00A562C1">
      <w:pPr>
        <w:ind w:firstLineChars="200" w:firstLine="60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>3. 绩效目标：描述部门预算项目所达到的结果，从项目执行的产出（如数量、质量、时效方面）和效益方面（如经济效益、社会效益、环境效益、可持续影响等）进行阐述。纳入绩效目标管理的部门预算经费，执行部门需另外填报绩效目标申报表。</w:t>
      </w:r>
    </w:p>
    <w:p w:rsidR="00515C62" w:rsidRDefault="001A32F3" w:rsidP="00A562C1">
      <w:pPr>
        <w:ind w:firstLineChars="200" w:firstLine="60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>4. 工作计划：按本年度工作内容，说明工作内容的时间安排。</w:t>
      </w:r>
    </w:p>
    <w:p w:rsidR="00515C62" w:rsidRDefault="001A32F3" w:rsidP="00A562C1">
      <w:pPr>
        <w:ind w:firstLineChars="200" w:firstLine="60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 xml:space="preserve">5. </w:t>
      </w:r>
      <w:r w:rsidR="00C56361">
        <w:rPr>
          <w:rFonts w:ascii="华文仿宋" w:eastAsia="华文仿宋" w:hAnsi="华文仿宋" w:cs="华文仿宋" w:hint="eastAsia"/>
          <w:sz w:val="30"/>
          <w:szCs w:val="30"/>
        </w:rPr>
        <w:t>2018</w:t>
      </w:r>
      <w:r>
        <w:rPr>
          <w:rFonts w:ascii="华文仿宋" w:eastAsia="华文仿宋" w:hAnsi="华文仿宋" w:cs="华文仿宋" w:hint="eastAsia"/>
          <w:sz w:val="30"/>
          <w:szCs w:val="30"/>
        </w:rPr>
        <w:t>年度实际拨入经费：填报</w:t>
      </w:r>
      <w:r w:rsidR="00C56361">
        <w:rPr>
          <w:rFonts w:ascii="华文仿宋" w:eastAsia="华文仿宋" w:hAnsi="华文仿宋" w:cs="华文仿宋" w:hint="eastAsia"/>
          <w:sz w:val="30"/>
          <w:szCs w:val="30"/>
        </w:rPr>
        <w:t>2018</w:t>
      </w:r>
      <w:r>
        <w:rPr>
          <w:rFonts w:ascii="华文仿宋" w:eastAsia="华文仿宋" w:hAnsi="华文仿宋" w:cs="华文仿宋" w:hint="eastAsia"/>
          <w:sz w:val="30"/>
          <w:szCs w:val="30"/>
        </w:rPr>
        <w:t>年度该项目的校内预算安排金额和其他来源金额。一次性项目申报表无此项目。</w:t>
      </w:r>
    </w:p>
    <w:p w:rsidR="00515C62" w:rsidRDefault="001A32F3">
      <w:pPr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>（三）主要工作内容和支出</w:t>
      </w:r>
    </w:p>
    <w:p w:rsidR="00515C62" w:rsidRDefault="001A32F3" w:rsidP="00A562C1">
      <w:pPr>
        <w:ind w:firstLineChars="200" w:firstLine="60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>1. 常规工作开展情况：根据工作内容的繁简程度，将专项经费分解为各项工作内容，分析各项工作的具体支出内容，</w:t>
      </w:r>
      <w:proofErr w:type="gramStart"/>
      <w:r>
        <w:rPr>
          <w:rFonts w:ascii="华文仿宋" w:eastAsia="华文仿宋" w:hAnsi="华文仿宋" w:cs="华文仿宋" w:hint="eastAsia"/>
          <w:sz w:val="30"/>
          <w:szCs w:val="30"/>
        </w:rPr>
        <w:t>并勾选支出</w:t>
      </w:r>
      <w:proofErr w:type="gramEnd"/>
      <w:r>
        <w:rPr>
          <w:rFonts w:ascii="华文仿宋" w:eastAsia="华文仿宋" w:hAnsi="华文仿宋" w:cs="华文仿宋" w:hint="eastAsia"/>
          <w:sz w:val="30"/>
          <w:szCs w:val="30"/>
        </w:rPr>
        <w:t>科目，填报</w:t>
      </w:r>
      <w:r w:rsidR="00C56361">
        <w:rPr>
          <w:rFonts w:ascii="华文仿宋" w:eastAsia="华文仿宋" w:hAnsi="华文仿宋" w:cs="华文仿宋" w:hint="eastAsia"/>
          <w:sz w:val="30"/>
          <w:szCs w:val="30"/>
        </w:rPr>
        <w:t>2018</w:t>
      </w:r>
      <w:r>
        <w:rPr>
          <w:rFonts w:ascii="华文仿宋" w:eastAsia="华文仿宋" w:hAnsi="华文仿宋" w:cs="华文仿宋" w:hint="eastAsia"/>
          <w:sz w:val="30"/>
          <w:szCs w:val="30"/>
        </w:rPr>
        <w:t>年支出金额、</w:t>
      </w:r>
      <w:r w:rsidR="00C56361">
        <w:rPr>
          <w:rFonts w:ascii="华文仿宋" w:eastAsia="华文仿宋" w:hAnsi="华文仿宋" w:cs="华文仿宋" w:hint="eastAsia"/>
          <w:sz w:val="30"/>
          <w:szCs w:val="30"/>
        </w:rPr>
        <w:t>2019</w:t>
      </w:r>
      <w:r>
        <w:rPr>
          <w:rFonts w:ascii="华文仿宋" w:eastAsia="华文仿宋" w:hAnsi="华文仿宋" w:cs="华文仿宋" w:hint="eastAsia"/>
          <w:sz w:val="30"/>
          <w:szCs w:val="30"/>
        </w:rPr>
        <w:t>年</w:t>
      </w:r>
      <w:r w:rsidR="00DA24F2">
        <w:rPr>
          <w:rFonts w:ascii="华文仿宋" w:eastAsia="华文仿宋" w:hAnsi="华文仿宋" w:cs="华文仿宋" w:hint="eastAsia"/>
          <w:sz w:val="30"/>
          <w:szCs w:val="30"/>
        </w:rPr>
        <w:t>预算金额及</w:t>
      </w:r>
      <w:r>
        <w:rPr>
          <w:rFonts w:ascii="华文仿宋" w:eastAsia="华文仿宋" w:hAnsi="华文仿宋" w:cs="华文仿宋" w:hint="eastAsia"/>
          <w:sz w:val="30"/>
          <w:szCs w:val="30"/>
        </w:rPr>
        <w:t>测算依据。</w:t>
      </w:r>
      <w:bookmarkStart w:id="0" w:name="_GoBack"/>
      <w:bookmarkEnd w:id="0"/>
      <w:r>
        <w:rPr>
          <w:rFonts w:ascii="华文仿宋" w:eastAsia="华文仿宋" w:hAnsi="华文仿宋" w:cs="华文仿宋" w:hint="eastAsia"/>
          <w:sz w:val="30"/>
          <w:szCs w:val="30"/>
        </w:rPr>
        <w:t>新增的工作不在本栏目填报。一次性项目申报表无此栏目。</w:t>
      </w:r>
    </w:p>
    <w:p w:rsidR="00515C62" w:rsidRDefault="001A32F3" w:rsidP="00A562C1">
      <w:pPr>
        <w:ind w:firstLineChars="200" w:firstLine="60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>以学校体育维持费为例，体育维持费包括学生参赛、教师参会、举办业务会议、学校运动会等支出内容。学生参赛的支出内容包括参赛注册费、运动员训练补助和奖金，差旅费、伙食补助等，按支出内容和科目对照表勾选支出科目，填报数据。</w:t>
      </w:r>
    </w:p>
    <w:p w:rsidR="00515C62" w:rsidRDefault="001A32F3" w:rsidP="00A562C1">
      <w:pPr>
        <w:ind w:firstLineChars="200" w:firstLine="60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lastRenderedPageBreak/>
        <w:t>2. 新增工作情况：详细填报新增工作内容及具体支出内容，</w:t>
      </w:r>
      <w:proofErr w:type="gramStart"/>
      <w:r>
        <w:rPr>
          <w:rFonts w:ascii="华文仿宋" w:eastAsia="华文仿宋" w:hAnsi="华文仿宋" w:cs="华文仿宋" w:hint="eastAsia"/>
          <w:sz w:val="30"/>
          <w:szCs w:val="30"/>
        </w:rPr>
        <w:t>勾选支出</w:t>
      </w:r>
      <w:proofErr w:type="gramEnd"/>
      <w:r>
        <w:rPr>
          <w:rFonts w:ascii="华文仿宋" w:eastAsia="华文仿宋" w:hAnsi="华文仿宋" w:cs="华文仿宋" w:hint="eastAsia"/>
          <w:sz w:val="30"/>
          <w:szCs w:val="30"/>
        </w:rPr>
        <w:t>科目，填报</w:t>
      </w:r>
      <w:r w:rsidR="00C56361">
        <w:rPr>
          <w:rFonts w:ascii="华文仿宋" w:eastAsia="华文仿宋" w:hAnsi="华文仿宋" w:cs="华文仿宋" w:hint="eastAsia"/>
          <w:sz w:val="30"/>
          <w:szCs w:val="30"/>
        </w:rPr>
        <w:t>2019</w:t>
      </w:r>
      <w:r>
        <w:rPr>
          <w:rFonts w:ascii="华文仿宋" w:eastAsia="华文仿宋" w:hAnsi="华文仿宋" w:cs="华文仿宋" w:hint="eastAsia"/>
          <w:sz w:val="30"/>
          <w:szCs w:val="30"/>
        </w:rPr>
        <w:t>年预</w:t>
      </w:r>
      <w:r w:rsidR="00DA24F2">
        <w:rPr>
          <w:rFonts w:ascii="华文仿宋" w:eastAsia="华文仿宋" w:hAnsi="华文仿宋" w:cs="华文仿宋" w:hint="eastAsia"/>
          <w:sz w:val="30"/>
          <w:szCs w:val="30"/>
        </w:rPr>
        <w:t>算金额及</w:t>
      </w:r>
      <w:r>
        <w:rPr>
          <w:rFonts w:ascii="华文仿宋" w:eastAsia="华文仿宋" w:hAnsi="华文仿宋" w:cs="华文仿宋" w:hint="eastAsia"/>
          <w:sz w:val="30"/>
          <w:szCs w:val="30"/>
        </w:rPr>
        <w:t>测算依据。</w:t>
      </w:r>
    </w:p>
    <w:p w:rsidR="00515C62" w:rsidRDefault="001A32F3" w:rsidP="00A562C1">
      <w:pPr>
        <w:ind w:firstLineChars="150" w:firstLine="45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 xml:space="preserve"> 3. 支出明细预算</w:t>
      </w:r>
    </w:p>
    <w:p w:rsidR="00515C62" w:rsidRDefault="001A32F3" w:rsidP="00A562C1">
      <w:pPr>
        <w:ind w:firstLineChars="200" w:firstLine="60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>根据常规和新增工作内容里各项支出内容</w:t>
      </w:r>
      <w:proofErr w:type="gramStart"/>
      <w:r>
        <w:rPr>
          <w:rFonts w:ascii="华文仿宋" w:eastAsia="华文仿宋" w:hAnsi="华文仿宋" w:cs="华文仿宋" w:hint="eastAsia"/>
          <w:sz w:val="30"/>
          <w:szCs w:val="30"/>
        </w:rPr>
        <w:t>已勾选的</w:t>
      </w:r>
      <w:proofErr w:type="gramEnd"/>
      <w:r>
        <w:rPr>
          <w:rFonts w:ascii="华文仿宋" w:eastAsia="华文仿宋" w:hAnsi="华文仿宋" w:cs="华文仿宋" w:hint="eastAsia"/>
          <w:sz w:val="30"/>
          <w:szCs w:val="30"/>
        </w:rPr>
        <w:t>科目，分类汇总</w:t>
      </w:r>
      <w:r w:rsidR="00C56361">
        <w:rPr>
          <w:rFonts w:ascii="华文仿宋" w:eastAsia="华文仿宋" w:hAnsi="华文仿宋" w:cs="华文仿宋" w:hint="eastAsia"/>
          <w:sz w:val="30"/>
          <w:szCs w:val="30"/>
        </w:rPr>
        <w:t>2019</w:t>
      </w:r>
      <w:r w:rsidR="00DA24F2">
        <w:rPr>
          <w:rFonts w:ascii="华文仿宋" w:eastAsia="华文仿宋" w:hAnsi="华文仿宋" w:cs="华文仿宋" w:hint="eastAsia"/>
          <w:sz w:val="30"/>
          <w:szCs w:val="30"/>
        </w:rPr>
        <w:t>年</w:t>
      </w:r>
      <w:r>
        <w:rPr>
          <w:rFonts w:ascii="华文仿宋" w:eastAsia="华文仿宋" w:hAnsi="华文仿宋" w:cs="华文仿宋" w:hint="eastAsia"/>
          <w:sz w:val="30"/>
          <w:szCs w:val="30"/>
        </w:rPr>
        <w:t>预算合计数，包括常规工作内容和新增工作内容的</w:t>
      </w:r>
      <w:r w:rsidR="00C56361">
        <w:rPr>
          <w:rFonts w:ascii="华文仿宋" w:eastAsia="华文仿宋" w:hAnsi="华文仿宋" w:cs="华文仿宋" w:hint="eastAsia"/>
          <w:sz w:val="30"/>
          <w:szCs w:val="30"/>
        </w:rPr>
        <w:t>2019</w:t>
      </w:r>
      <w:r>
        <w:rPr>
          <w:rFonts w:ascii="华文仿宋" w:eastAsia="华文仿宋" w:hAnsi="华文仿宋" w:cs="华文仿宋" w:hint="eastAsia"/>
          <w:sz w:val="30"/>
          <w:szCs w:val="30"/>
        </w:rPr>
        <w:t>年</w:t>
      </w:r>
      <w:r w:rsidR="00DA24F2">
        <w:rPr>
          <w:rFonts w:ascii="华文仿宋" w:eastAsia="华文仿宋" w:hAnsi="华文仿宋" w:cs="华文仿宋" w:hint="eastAsia"/>
          <w:sz w:val="30"/>
          <w:szCs w:val="30"/>
        </w:rPr>
        <w:t>预算</w:t>
      </w:r>
      <w:r>
        <w:rPr>
          <w:rFonts w:ascii="华文仿宋" w:eastAsia="华文仿宋" w:hAnsi="华文仿宋" w:cs="华文仿宋" w:hint="eastAsia"/>
          <w:sz w:val="30"/>
          <w:szCs w:val="30"/>
        </w:rPr>
        <w:t>金额。校内人员的人员支出、校外人员的劳务费、会议费和出国交流费等为控制开支的科目，如果未填报并获批而需开支，需要经过学校规定的程序审批，调整预算。</w:t>
      </w:r>
    </w:p>
    <w:p w:rsidR="00515C62" w:rsidRDefault="001A32F3" w:rsidP="00A562C1">
      <w:pPr>
        <w:ind w:firstLineChars="200" w:firstLine="60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 xml:space="preserve">4.  </w:t>
      </w:r>
      <w:r w:rsidR="00C56361">
        <w:rPr>
          <w:rFonts w:ascii="华文仿宋" w:eastAsia="华文仿宋" w:hAnsi="华文仿宋" w:cs="华文仿宋" w:hint="eastAsia"/>
          <w:sz w:val="30"/>
          <w:szCs w:val="30"/>
        </w:rPr>
        <w:t>2019</w:t>
      </w:r>
      <w:r w:rsidR="00DA24F2">
        <w:rPr>
          <w:rFonts w:ascii="华文仿宋" w:eastAsia="华文仿宋" w:hAnsi="华文仿宋" w:cs="华文仿宋" w:hint="eastAsia"/>
          <w:sz w:val="30"/>
          <w:szCs w:val="30"/>
        </w:rPr>
        <w:t>年</w:t>
      </w:r>
      <w:r>
        <w:rPr>
          <w:rFonts w:ascii="华文仿宋" w:eastAsia="华文仿宋" w:hAnsi="华文仿宋" w:cs="华文仿宋" w:hint="eastAsia"/>
          <w:sz w:val="30"/>
          <w:szCs w:val="30"/>
        </w:rPr>
        <w:t>预算合计：填报申请校内预算安排经费金额和部门其他来源经费金额。</w:t>
      </w:r>
    </w:p>
    <w:p w:rsidR="00515C62" w:rsidRDefault="001A32F3">
      <w:pPr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>（四）补充说明</w:t>
      </w:r>
    </w:p>
    <w:p w:rsidR="00515C62" w:rsidRDefault="001A32F3" w:rsidP="00A562C1">
      <w:pPr>
        <w:ind w:firstLine="60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华文仿宋" w:eastAsia="华文仿宋" w:hAnsi="华文仿宋" w:cs="华文仿宋" w:hint="eastAsia"/>
          <w:sz w:val="30"/>
          <w:szCs w:val="30"/>
        </w:rPr>
        <w:t>针对专项设立的政策依据或测算标准依据进行更具体的补充</w:t>
      </w:r>
      <w:r w:rsidR="00A562C1">
        <w:rPr>
          <w:rFonts w:ascii="华文仿宋" w:eastAsia="华文仿宋" w:hAnsi="华文仿宋" w:cs="华文仿宋" w:hint="eastAsia"/>
          <w:sz w:val="30"/>
          <w:szCs w:val="30"/>
        </w:rPr>
        <w:t>说明，可上传相关政策文件。</w:t>
      </w:r>
    </w:p>
    <w:p w:rsidR="00515C62" w:rsidRPr="00BF25F5" w:rsidRDefault="00515C62">
      <w:pPr>
        <w:jc w:val="center"/>
        <w:rPr>
          <w:rFonts w:ascii="华文仿宋" w:eastAsia="华文仿宋" w:hAnsi="华文仿宋" w:cs="华文仿宋"/>
          <w:sz w:val="30"/>
          <w:szCs w:val="30"/>
        </w:rPr>
      </w:pPr>
    </w:p>
    <w:p w:rsidR="00515C62" w:rsidRDefault="00515C62">
      <w:pPr>
        <w:jc w:val="center"/>
        <w:rPr>
          <w:rFonts w:ascii="黑体" w:eastAsia="黑体"/>
          <w:sz w:val="36"/>
          <w:szCs w:val="30"/>
        </w:rPr>
      </w:pPr>
    </w:p>
    <w:p w:rsidR="00515C62" w:rsidRDefault="00515C62">
      <w:pPr>
        <w:jc w:val="center"/>
        <w:rPr>
          <w:rFonts w:ascii="黑体" w:eastAsia="黑体"/>
          <w:sz w:val="36"/>
          <w:szCs w:val="30"/>
        </w:rPr>
      </w:pPr>
    </w:p>
    <w:p w:rsidR="00515C62" w:rsidRDefault="00515C62">
      <w:pPr>
        <w:jc w:val="center"/>
        <w:rPr>
          <w:rFonts w:ascii="黑体" w:eastAsia="黑体"/>
          <w:sz w:val="36"/>
          <w:szCs w:val="30"/>
        </w:rPr>
      </w:pPr>
    </w:p>
    <w:p w:rsidR="00515C62" w:rsidRDefault="00515C62">
      <w:pPr>
        <w:rPr>
          <w:sz w:val="28"/>
          <w:szCs w:val="28"/>
        </w:rPr>
      </w:pPr>
    </w:p>
    <w:sectPr w:rsidR="00515C62" w:rsidSect="00515C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0EB" w:rsidRDefault="00AC50EB" w:rsidP="00A562C1">
      <w:r>
        <w:separator/>
      </w:r>
    </w:p>
  </w:endnote>
  <w:endnote w:type="continuationSeparator" w:id="0">
    <w:p w:rsidR="00AC50EB" w:rsidRDefault="00AC50EB" w:rsidP="00A56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0EB" w:rsidRDefault="00AC50EB" w:rsidP="00A562C1">
      <w:r>
        <w:separator/>
      </w:r>
    </w:p>
  </w:footnote>
  <w:footnote w:type="continuationSeparator" w:id="0">
    <w:p w:rsidR="00AC50EB" w:rsidRDefault="00AC50EB" w:rsidP="00A562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3087A"/>
    <w:rsid w:val="000634E7"/>
    <w:rsid w:val="00097D8F"/>
    <w:rsid w:val="000A5809"/>
    <w:rsid w:val="000D1347"/>
    <w:rsid w:val="00137435"/>
    <w:rsid w:val="00157897"/>
    <w:rsid w:val="00193267"/>
    <w:rsid w:val="001A32F3"/>
    <w:rsid w:val="001B66FC"/>
    <w:rsid w:val="001D0612"/>
    <w:rsid w:val="001E193A"/>
    <w:rsid w:val="001E7278"/>
    <w:rsid w:val="0020027D"/>
    <w:rsid w:val="00270FA0"/>
    <w:rsid w:val="002726C4"/>
    <w:rsid w:val="00276AAC"/>
    <w:rsid w:val="002B3B31"/>
    <w:rsid w:val="002C1FF4"/>
    <w:rsid w:val="00323A5A"/>
    <w:rsid w:val="00332D28"/>
    <w:rsid w:val="003368EB"/>
    <w:rsid w:val="00353262"/>
    <w:rsid w:val="00382061"/>
    <w:rsid w:val="00390088"/>
    <w:rsid w:val="0040727A"/>
    <w:rsid w:val="00423666"/>
    <w:rsid w:val="00434CBD"/>
    <w:rsid w:val="00471EA3"/>
    <w:rsid w:val="004A06B7"/>
    <w:rsid w:val="004A2444"/>
    <w:rsid w:val="004C6B0A"/>
    <w:rsid w:val="00502E44"/>
    <w:rsid w:val="00515C62"/>
    <w:rsid w:val="00561AA9"/>
    <w:rsid w:val="00561BE4"/>
    <w:rsid w:val="005A65C1"/>
    <w:rsid w:val="005B0C5F"/>
    <w:rsid w:val="005B4436"/>
    <w:rsid w:val="005B5194"/>
    <w:rsid w:val="005F4749"/>
    <w:rsid w:val="005F47EE"/>
    <w:rsid w:val="0062494C"/>
    <w:rsid w:val="00626046"/>
    <w:rsid w:val="00634062"/>
    <w:rsid w:val="00643CFB"/>
    <w:rsid w:val="00666EDF"/>
    <w:rsid w:val="00675296"/>
    <w:rsid w:val="006808A8"/>
    <w:rsid w:val="006961C1"/>
    <w:rsid w:val="00697300"/>
    <w:rsid w:val="006D1ECA"/>
    <w:rsid w:val="006E25FA"/>
    <w:rsid w:val="0070436B"/>
    <w:rsid w:val="00707B13"/>
    <w:rsid w:val="007201A6"/>
    <w:rsid w:val="0073087A"/>
    <w:rsid w:val="007407A2"/>
    <w:rsid w:val="00746AC7"/>
    <w:rsid w:val="007476EF"/>
    <w:rsid w:val="007817A6"/>
    <w:rsid w:val="007A2D91"/>
    <w:rsid w:val="007E2A57"/>
    <w:rsid w:val="007E34B9"/>
    <w:rsid w:val="00832772"/>
    <w:rsid w:val="008541BA"/>
    <w:rsid w:val="0086432B"/>
    <w:rsid w:val="008D583D"/>
    <w:rsid w:val="009134E0"/>
    <w:rsid w:val="00942E2B"/>
    <w:rsid w:val="00963D40"/>
    <w:rsid w:val="00966112"/>
    <w:rsid w:val="00983DBD"/>
    <w:rsid w:val="009D1F47"/>
    <w:rsid w:val="009E6872"/>
    <w:rsid w:val="009E7652"/>
    <w:rsid w:val="009F356C"/>
    <w:rsid w:val="00A25A4A"/>
    <w:rsid w:val="00A562C1"/>
    <w:rsid w:val="00A6724A"/>
    <w:rsid w:val="00A77CCE"/>
    <w:rsid w:val="00A97EAE"/>
    <w:rsid w:val="00AB3E17"/>
    <w:rsid w:val="00AC17FC"/>
    <w:rsid w:val="00AC2872"/>
    <w:rsid w:val="00AC50EB"/>
    <w:rsid w:val="00AE141D"/>
    <w:rsid w:val="00AF673F"/>
    <w:rsid w:val="00B0143B"/>
    <w:rsid w:val="00B171A3"/>
    <w:rsid w:val="00B342C5"/>
    <w:rsid w:val="00B67F29"/>
    <w:rsid w:val="00B80F73"/>
    <w:rsid w:val="00B8217E"/>
    <w:rsid w:val="00BC3B53"/>
    <w:rsid w:val="00BF25F5"/>
    <w:rsid w:val="00BF59FD"/>
    <w:rsid w:val="00C054DA"/>
    <w:rsid w:val="00C12374"/>
    <w:rsid w:val="00C15A86"/>
    <w:rsid w:val="00C17EE2"/>
    <w:rsid w:val="00C2017A"/>
    <w:rsid w:val="00C56361"/>
    <w:rsid w:val="00C86069"/>
    <w:rsid w:val="00C866A8"/>
    <w:rsid w:val="00CB1280"/>
    <w:rsid w:val="00CB26C1"/>
    <w:rsid w:val="00CD68CD"/>
    <w:rsid w:val="00CD71AA"/>
    <w:rsid w:val="00D01231"/>
    <w:rsid w:val="00D06FC3"/>
    <w:rsid w:val="00D125E3"/>
    <w:rsid w:val="00D21152"/>
    <w:rsid w:val="00D35091"/>
    <w:rsid w:val="00D44645"/>
    <w:rsid w:val="00D7466B"/>
    <w:rsid w:val="00DA24F2"/>
    <w:rsid w:val="00DC7DCF"/>
    <w:rsid w:val="00DE38A3"/>
    <w:rsid w:val="00DF1EA3"/>
    <w:rsid w:val="00DF3E43"/>
    <w:rsid w:val="00E0040C"/>
    <w:rsid w:val="00E0355C"/>
    <w:rsid w:val="00EC2F56"/>
    <w:rsid w:val="00F02587"/>
    <w:rsid w:val="00F347C5"/>
    <w:rsid w:val="00F51E80"/>
    <w:rsid w:val="00F560F1"/>
    <w:rsid w:val="00F64018"/>
    <w:rsid w:val="00F95EC8"/>
    <w:rsid w:val="00FD4D73"/>
    <w:rsid w:val="00FE1323"/>
    <w:rsid w:val="124E16B0"/>
    <w:rsid w:val="136E1038"/>
    <w:rsid w:val="4F1411F2"/>
    <w:rsid w:val="7A357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C62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515C6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515C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unhideWhenUsed/>
    <w:rsid w:val="00515C6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6">
    <w:name w:val="Table Grid"/>
    <w:basedOn w:val="a1"/>
    <w:uiPriority w:val="59"/>
    <w:rsid w:val="00515C6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列出段落1"/>
    <w:basedOn w:val="a"/>
    <w:uiPriority w:val="34"/>
    <w:qFormat/>
    <w:rsid w:val="00515C62"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semiHidden/>
    <w:rsid w:val="00515C62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515C62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190</Words>
  <Characters>1089</Characters>
  <Application>Microsoft Office Word</Application>
  <DocSecurity>0</DocSecurity>
  <Lines>9</Lines>
  <Paragraphs>2</Paragraphs>
  <ScaleCrop>false</ScaleCrop>
  <Company>WwW.YlmF.CoM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刘烨</dc:creator>
  <cp:lastModifiedBy>a</cp:lastModifiedBy>
  <cp:revision>12</cp:revision>
  <cp:lastPrinted>2016-09-29T04:04:00Z</cp:lastPrinted>
  <dcterms:created xsi:type="dcterms:W3CDTF">2016-09-22T03:59:00Z</dcterms:created>
  <dcterms:modified xsi:type="dcterms:W3CDTF">2018-09-20T03:09:00Z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