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04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6"/>
          <w:szCs w:val="36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  <w:t>2：</w:t>
      </w:r>
      <w:bookmarkStart w:id="0" w:name="_GoBack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6"/>
          <w:szCs w:val="36"/>
        </w:rPr>
        <w:t>珠海校区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6"/>
          <w:szCs w:val="36"/>
          <w:lang w:eastAsia="zh-CN"/>
        </w:rPr>
        <w:t>暑假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6"/>
          <w:szCs w:val="36"/>
        </w:rPr>
        <w:t>相关工作安排及场馆开放服务信息汇总</w:t>
      </w:r>
      <w:bookmarkEnd w:id="0"/>
    </w:p>
    <w:p w14:paraId="33A7A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（一）校园安全管理</w:t>
      </w:r>
    </w:p>
    <w:p w14:paraId="727C7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加强校园各领域的安全管理工作。各相关单位要加强财产安全、网络安全、消防安全、实验室安全、交通安全、用电安全、食品安全、施工安全等工作，提前布置、消除隐患，全域防范风险，做好全过程管理，确保校园安全稳定。</w:t>
      </w:r>
    </w:p>
    <w:p w14:paraId="66237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2.做好离校安全检查。放假前，各单位对办公场所进行安全工作检查，各学院对实验室进行安全工作自查，消除安全隐患、不留死角。值班人员下班前严格做到人走电断、锁好门窗。</w:t>
      </w:r>
    </w:p>
    <w:p w14:paraId="01A22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（二）学生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暑期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教育管理</w:t>
      </w:r>
    </w:p>
    <w:p w14:paraId="20AD9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各学院具体负责留校学生的思想教育、安全教育、日常管理，放假前要面向本院学生开展一次全覆盖的安全教育，要切实关心关爱留校学生，妥善安排留校学生的学习、生活。</w:t>
      </w:r>
    </w:p>
    <w:p w14:paraId="703B8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1.离校学生安排</w:t>
      </w:r>
    </w:p>
    <w:p w14:paraId="614B9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各学院要根据学生的实际情况，妥善安排学生放假有序离校，动态跟进学生离校情况，及时确认学生是否安全到达目的地，确保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离校学生底数清、离校行程可追踪、家校协同有反馈</w:t>
      </w:r>
      <w:r>
        <w:rPr>
          <w:rFonts w:hint="eastAsia" w:ascii="仿宋_GB2312" w:hAnsi="仿宋_GB2312" w:eastAsia="仿宋_GB2312" w:cs="仿宋_GB2312"/>
          <w:sz w:val="32"/>
          <w:szCs w:val="32"/>
        </w:rPr>
        <w:t>。学生离校后非通知不返校，确有必要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暑期</w:t>
      </w:r>
      <w:r>
        <w:rPr>
          <w:rFonts w:hint="eastAsia" w:ascii="仿宋_GB2312" w:hAnsi="仿宋_GB2312" w:eastAsia="仿宋_GB2312" w:cs="仿宋_GB2312"/>
          <w:sz w:val="32"/>
          <w:szCs w:val="32"/>
        </w:rPr>
        <w:t>返校的执行申报审批程序。</w:t>
      </w:r>
    </w:p>
    <w:p w14:paraId="4B48C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2.留校学生教育管理</w:t>
      </w:r>
    </w:p>
    <w:p w14:paraId="76923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（1）对于确有特殊需要在假期留校的学生，各学院要根据实际情况做好综合研判，在尊重学生意愿、学生父母或监护人知情同意的前提下，按照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“谁审批，谁负责”</w:t>
      </w:r>
      <w:r>
        <w:rPr>
          <w:rFonts w:hint="eastAsia" w:ascii="仿宋_GB2312" w:hAnsi="仿宋_GB2312" w:eastAsia="仿宋_GB2312" w:cs="仿宋_GB2312"/>
          <w:sz w:val="32"/>
          <w:szCs w:val="32"/>
        </w:rPr>
        <w:t>原则，学院做好相关审核工作后报党委学工部、党委研工部备案，并报校区学工办落实住宿等工作，留校学生须服从校区的留校工作安排。</w:t>
      </w:r>
    </w:p>
    <w:p w14:paraId="09E86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（2）学生申请暑假留校应为一次性连续时段留校，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如需在7月27日至8月30日留校的学生要履行留校申请手续</w:t>
      </w:r>
      <w:r>
        <w:rPr>
          <w:rFonts w:hint="eastAsia" w:ascii="仿宋_GB2312" w:hAnsi="仿宋_GB2312" w:eastAsia="仿宋_GB2312" w:cs="仿宋_GB2312"/>
          <w:sz w:val="32"/>
          <w:szCs w:val="32"/>
        </w:rPr>
        <w:t>。学生留校期间若因特殊原因需中途离校者，按照离校学生管理。</w:t>
      </w:r>
    </w:p>
    <w:p w14:paraId="485DD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（3）申请假期留校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学生要履行审批手续，经批准留校的学生须服从学校对假期留校学生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管理要求，学院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sz w:val="32"/>
          <w:szCs w:val="32"/>
        </w:rPr>
        <w:t>切实负起对留校学生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假期教育和管理责任。</w:t>
      </w:r>
    </w:p>
    <w:p w14:paraId="4CFC5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3.科学制定值班值守方案</w:t>
      </w:r>
    </w:p>
    <w:p w14:paraId="61293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各学院要认真制定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暑期</w:t>
      </w:r>
      <w:r>
        <w:rPr>
          <w:rFonts w:hint="eastAsia" w:ascii="仿宋_GB2312" w:hAnsi="仿宋_GB2312" w:eastAsia="仿宋_GB2312" w:cs="仿宋_GB2312"/>
          <w:sz w:val="32"/>
          <w:szCs w:val="32"/>
        </w:rPr>
        <w:t>学工队伍值班方案，有留校学生的学院须有主要负责人、学生管理负责人、辅导员等人员留在珠海值守，如遇紧急突发情况，要及时采取有效措施科学应对并立即上报。</w:t>
      </w:r>
    </w:p>
    <w:p w14:paraId="2F47A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（三）校门管理</w:t>
      </w:r>
    </w:p>
    <w:p w14:paraId="5651A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暑期</w:t>
      </w:r>
      <w:r>
        <w:rPr>
          <w:rFonts w:hint="eastAsia" w:ascii="仿宋_GB2312" w:hAnsi="仿宋_GB2312" w:eastAsia="仿宋_GB2312" w:cs="仿宋_GB2312"/>
          <w:sz w:val="32"/>
          <w:szCs w:val="32"/>
        </w:rPr>
        <w:t>校区严格执行门卫值班制度，按照学校和校区要求做好相关校园安全保卫工作，校内学生按照校区假期留校学生出入校园规定执行，严禁不明身份人员进入校园。</w:t>
      </w:r>
    </w:p>
    <w:p w14:paraId="67A65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暑期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审批外来人员进校。校友及跨校区师生出示校友卡或校园卡，可在门岗登记后步行进校；各类施工人员须按照校区相关要求报备进校。其他来访人员及车辆预约业务正常办理，办理方式：受访单位或个人提前一天预约，通过填写《校区外来人员进校申请表》（https://jinshuju.net/pt/KIN7Uy0h）申请后进入校区。</w:t>
      </w:r>
    </w:p>
    <w:p w14:paraId="0CE7E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3.遇有紧急突发事件，请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拨打</w:t>
      </w:r>
      <w:r>
        <w:rPr>
          <w:rFonts w:hint="eastAsia" w:ascii="仿宋_GB2312" w:hAnsi="仿宋_GB2312" w:eastAsia="仿宋_GB2312" w:cs="仿宋_GB2312"/>
          <w:sz w:val="32"/>
          <w:szCs w:val="32"/>
        </w:rPr>
        <w:t>以下电话：</w:t>
      </w:r>
    </w:p>
    <w:p w14:paraId="04DE7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校园安全24小时值班电话：0756-8505110</w:t>
      </w:r>
    </w:p>
    <w:p w14:paraId="082AC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前山派出所值班电话：0756-8611113</w:t>
      </w:r>
    </w:p>
    <w:p w14:paraId="13AE7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校区驻校民警 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方警官：13532250887</w:t>
      </w:r>
    </w:p>
    <w:p w14:paraId="3E84E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校区安保办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林主任：13926900130  </w:t>
      </w:r>
    </w:p>
    <w:p w14:paraId="3A466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杨老师：13672730841</w:t>
      </w:r>
    </w:p>
    <w:p w14:paraId="1F312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火警报警电话：119</w:t>
      </w:r>
    </w:p>
    <w:p w14:paraId="24DBC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公安报警电话：110</w:t>
      </w:r>
    </w:p>
    <w:p w14:paraId="5811C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（四）实验室安全管理</w:t>
      </w:r>
    </w:p>
    <w:p w14:paraId="5DA83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1.加强领导，落实主体责任。各学院（研究院）应加强安全责任意识，履行安全工作职责，落实本学院（研究院）实验室安全管理责任。</w:t>
      </w:r>
    </w:p>
    <w:p w14:paraId="39193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2.加强实验室安全监督。对于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暑期</w:t>
      </w:r>
      <w:r>
        <w:rPr>
          <w:rFonts w:hint="eastAsia" w:ascii="仿宋_GB2312" w:hAnsi="仿宋_GB2312" w:eastAsia="仿宋_GB2312" w:cs="仿宋_GB2312"/>
          <w:sz w:val="32"/>
          <w:szCs w:val="32"/>
        </w:rPr>
        <w:t>不使用的实验室，做好安全检查后，请予以关闭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向校区</w:t>
      </w:r>
      <w:r>
        <w:rPr>
          <w:rFonts w:hint="eastAsia" w:ascii="仿宋_GB2312" w:hAnsi="仿宋_GB2312" w:eastAsia="仿宋_GB2312" w:cs="仿宋_GB2312"/>
          <w:sz w:val="32"/>
          <w:szCs w:val="32"/>
        </w:rPr>
        <w:t>学科办报备；对于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暑期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开展实验活动的实验室，制定实验室安全值班表，明确所开放实验室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主管领导、具体安全管理人，并切实履行值班人员工作职责。建立每日定期开关门、一日一信息报告制度及突发事件应急预案等。</w:t>
      </w:r>
    </w:p>
    <w:p w14:paraId="3B175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加强实验室安全教育、宣传及培训工作。各学院（研究院）要对留校进行实验的同学进行实验安全教育，实验人员须遵守实验室的各项规定，严格执行实验操作规程，做好对实验环境与实验项目的风险认知，做好个人防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尤其是涉及消防、危险化学品、贵重仪器设备、特种设备、高温高压高速运转设备、实验室水电等方面的培训。</w:t>
      </w:r>
    </w:p>
    <w:p w14:paraId="3EC5D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4.加强实验室人员进出管理。假期开展实验活动的实验室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</w:rPr>
        <w:t>对进出人员要做好登记，遵守学校相关规定。尽量不安排高危及过夜实验，如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确需</w:t>
      </w:r>
      <w:r>
        <w:rPr>
          <w:rFonts w:hint="eastAsia" w:ascii="仿宋_GB2312" w:hAnsi="仿宋_GB2312" w:eastAsia="仿宋_GB2312" w:cs="仿宋_GB2312"/>
          <w:sz w:val="32"/>
          <w:szCs w:val="32"/>
        </w:rPr>
        <w:t>安排，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</w:rPr>
        <w:t>各学院分管安全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审批</w:t>
      </w:r>
      <w:r>
        <w:rPr>
          <w:rFonts w:hint="eastAsia" w:ascii="仿宋_GB2312" w:hAnsi="仿宋_GB2312" w:eastAsia="仿宋_GB2312" w:cs="仿宋_GB2312"/>
          <w:sz w:val="32"/>
          <w:szCs w:val="32"/>
        </w:rPr>
        <w:t>后方可进行，并要确保有两人同时在场才可以开展。实验结束关好门窗、水、电、气。</w:t>
      </w:r>
    </w:p>
    <w:p w14:paraId="1DAB6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（五）课室管理</w:t>
      </w:r>
    </w:p>
    <w:p w14:paraId="67BF7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暑期</w:t>
      </w:r>
      <w:r>
        <w:rPr>
          <w:rFonts w:hint="eastAsia" w:ascii="仿宋_GB2312" w:hAnsi="仿宋_GB2312" w:eastAsia="仿宋_GB2312" w:cs="仿宋_GB2312"/>
          <w:sz w:val="32"/>
          <w:szCs w:val="32"/>
        </w:rPr>
        <w:t>期间，所有课室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（自习室教409、教411、教413除外）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，如需使用课室，须上报审批。课室管理中心安排值班人员负责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暑期</w:t>
      </w:r>
      <w:r>
        <w:rPr>
          <w:rFonts w:hint="eastAsia" w:ascii="仿宋_GB2312" w:hAnsi="仿宋_GB2312" w:eastAsia="仿宋_GB2312" w:cs="仿宋_GB2312"/>
          <w:sz w:val="32"/>
          <w:szCs w:val="32"/>
        </w:rPr>
        <w:t>校区课室管理工作，值班时间：每天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09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0～11:30，14:30～17: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值班地点：实C206，电话：0756-8505838。</w:t>
      </w:r>
    </w:p>
    <w:p w14:paraId="5FA3F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（六）图书馆管理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（图书馆）</w:t>
      </w:r>
    </w:p>
    <w:p w14:paraId="52558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1.开放安排：</w:t>
      </w:r>
    </w:p>
    <w:tbl>
      <w:tblPr>
        <w:tblStyle w:val="2"/>
        <w:tblW w:w="9517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9"/>
        <w:gridCol w:w="2108"/>
        <w:gridCol w:w="3135"/>
        <w:gridCol w:w="2655"/>
      </w:tblGrid>
      <w:tr w14:paraId="0FA0E0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  <w:jc w:val="center"/>
        </w:trPr>
        <w:tc>
          <w:tcPr>
            <w:tcW w:w="16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AD5D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楼层</w:t>
            </w:r>
          </w:p>
        </w:tc>
        <w:tc>
          <w:tcPr>
            <w:tcW w:w="210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5849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库室</w:t>
            </w:r>
          </w:p>
        </w:tc>
        <w:tc>
          <w:tcPr>
            <w:tcW w:w="579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B4E6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开放时间</w:t>
            </w:r>
          </w:p>
        </w:tc>
      </w:tr>
      <w:tr w14:paraId="7731E89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619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D47E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一楼</w:t>
            </w:r>
          </w:p>
        </w:tc>
        <w:tc>
          <w:tcPr>
            <w:tcW w:w="21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0ECE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图书借还处</w:t>
            </w:r>
          </w:p>
        </w:tc>
        <w:tc>
          <w:tcPr>
            <w:tcW w:w="3135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9D31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日～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日</w:t>
            </w:r>
          </w:p>
          <w:p w14:paraId="15D65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周一至周五</w:t>
            </w:r>
          </w:p>
          <w:p w14:paraId="76C0F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9:00～17:00</w:t>
            </w:r>
          </w:p>
        </w:tc>
        <w:tc>
          <w:tcPr>
            <w:tcW w:w="2655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E2CA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～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日</w:t>
            </w:r>
          </w:p>
          <w:p w14:paraId="37367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7:30～22:00</w:t>
            </w:r>
          </w:p>
        </w:tc>
      </w:tr>
      <w:tr w14:paraId="45F73E1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61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BE7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C684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电子阅览室</w:t>
            </w:r>
          </w:p>
        </w:tc>
        <w:tc>
          <w:tcPr>
            <w:tcW w:w="3135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07AD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55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BCB6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55015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61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5454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一至五楼</w:t>
            </w:r>
          </w:p>
        </w:tc>
        <w:tc>
          <w:tcPr>
            <w:tcW w:w="21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8D52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图书阅览室</w:t>
            </w:r>
          </w:p>
        </w:tc>
        <w:tc>
          <w:tcPr>
            <w:tcW w:w="3135" w:type="dxa"/>
            <w:vMerge w:val="continue"/>
            <w:tcBorders>
              <w:left w:val="nil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067A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55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EE81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A125D7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61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9200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二至三楼</w:t>
            </w:r>
          </w:p>
        </w:tc>
        <w:tc>
          <w:tcPr>
            <w:tcW w:w="21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C2B2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报刊阅览室</w:t>
            </w:r>
          </w:p>
        </w:tc>
        <w:tc>
          <w:tcPr>
            <w:tcW w:w="3135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A4E4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55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B113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1EC39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暑期</w:t>
      </w:r>
      <w:r>
        <w:rPr>
          <w:rFonts w:hint="eastAsia" w:ascii="仿宋_GB2312" w:hAnsi="仿宋_GB2312" w:eastAsia="仿宋_GB2312" w:cs="仿宋_GB2312"/>
          <w:sz w:val="32"/>
          <w:szCs w:val="32"/>
        </w:rPr>
        <w:t>各校区通借通还服务暂停。</w:t>
      </w:r>
    </w:p>
    <w:p w14:paraId="62DC4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3.为节约能源，暑假期间中央空调暂停开放，仅开放电子阅览室独立空调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仅开放一、二楼照明，请读者集中在一、二楼学习。</w:t>
      </w:r>
    </w:p>
    <w:p w14:paraId="1D979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4.研究生工作间、读者讨论室实行预约使用。</w:t>
      </w:r>
    </w:p>
    <w:p w14:paraId="39D39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5.联系电话：图书借还处0756-8521507。</w:t>
      </w:r>
    </w:p>
    <w:p w14:paraId="1ACD9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（七）印章管理</w:t>
      </w:r>
    </w:p>
    <w:p w14:paraId="34F0F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为便于校区师生员工办理证明、盖章等事宜，党政办安排应急值班，请有需要的人员适当提前做好准备工作。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暑假</w:t>
      </w:r>
      <w:r>
        <w:rPr>
          <w:rFonts w:hint="eastAsia" w:ascii="仿宋_GB2312" w:hAnsi="仿宋_GB2312" w:eastAsia="仿宋_GB2312" w:cs="仿宋_GB2312"/>
          <w:sz w:val="32"/>
          <w:szCs w:val="32"/>
        </w:rPr>
        <w:t>如急需使用印章，请提前一天联系党政办值班人员。</w:t>
      </w:r>
    </w:p>
    <w:p w14:paraId="1A7A5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（八）基建与维修安排</w:t>
      </w:r>
    </w:p>
    <w:p w14:paraId="13FAA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暑期</w:t>
      </w:r>
      <w:r>
        <w:rPr>
          <w:rFonts w:hint="eastAsia" w:ascii="仿宋_GB2312" w:hAnsi="仿宋_GB2312" w:eastAsia="仿宋_GB2312" w:cs="仿宋_GB2312"/>
          <w:sz w:val="32"/>
          <w:szCs w:val="32"/>
        </w:rPr>
        <w:t>校区将进行以下施工主要项目：</w:t>
      </w:r>
    </w:p>
    <w:tbl>
      <w:tblPr>
        <w:tblStyle w:val="2"/>
        <w:tblW w:w="11322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3"/>
        <w:gridCol w:w="4611"/>
        <w:gridCol w:w="3045"/>
        <w:gridCol w:w="2893"/>
      </w:tblGrid>
      <w:tr w14:paraId="097242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7A4CE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06693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工程名称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6563B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实施时间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7BE5E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实施地点</w:t>
            </w:r>
          </w:p>
        </w:tc>
      </w:tr>
      <w:tr w14:paraId="2E8BF42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2D924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F749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暨南大学珠海校区学生宿舍热水系统增容项目（一期）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3E7C0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8月1日至9月5日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1CCD7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学生宿舍1-9栋</w:t>
            </w:r>
          </w:p>
        </w:tc>
      </w:tr>
      <w:tr w14:paraId="1E7E0D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2F1C6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"/>
              </w:rPr>
              <w:t>2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B47C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校区及暨南花园变压器温度器维修更换项目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7D56D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8月1日至8月7日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36759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校区配电房、暨南花园配电房</w:t>
            </w:r>
          </w:p>
        </w:tc>
      </w:tr>
      <w:tr w14:paraId="0FA7CD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793F5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"/>
              </w:rPr>
              <w:t>3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FB98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学生宿舍水表电表维修更换项目(一期)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115BE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7月27日至8月30日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183B8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学生宿舍1-9栋</w:t>
            </w:r>
          </w:p>
        </w:tc>
      </w:tr>
      <w:tr w14:paraId="5076732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12A4F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"/>
              </w:rPr>
              <w:t>4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A907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2026年暑期学生宿舍配套设施维修项目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30D43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7月27日至9月5日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64771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学生宿舍1-9栋</w:t>
            </w:r>
          </w:p>
        </w:tc>
      </w:tr>
      <w:tr w14:paraId="5F88C5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6182A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"/>
              </w:rPr>
              <w:t>5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5F1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珠海校区学生宿舍内走廊护栏加高项目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38C04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7月27日至9月5日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3AD0D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学生宿舍1-9栋</w:t>
            </w:r>
          </w:p>
        </w:tc>
      </w:tr>
      <w:tr w14:paraId="7093F4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02F79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"/>
              </w:rPr>
              <w:t>6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1F9A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暨南大学珠海校区2026年日常修缮项目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4A4AE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8月1日至9月10日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7EB0E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珠海校区内</w:t>
            </w:r>
          </w:p>
        </w:tc>
      </w:tr>
      <w:tr w14:paraId="091294E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77851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"/>
              </w:rPr>
              <w:t>7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E4E3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暨南大学珠海校区图书馆空间改造项目（三期）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5E2C3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8月1日至9月10日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09DE9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图书馆</w:t>
            </w:r>
          </w:p>
        </w:tc>
      </w:tr>
      <w:tr w14:paraId="6F3EAC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42FEB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"/>
              </w:rPr>
              <w:t>8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6073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科技园二期项目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1774C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7月27日至9月5日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5C4C4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珠海校区内</w:t>
            </w:r>
          </w:p>
        </w:tc>
      </w:tr>
    </w:tbl>
    <w:p w14:paraId="515CE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DAC1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（九）校园网和校园卡服务安排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（现代教育技术中心）</w:t>
      </w:r>
    </w:p>
    <w:p w14:paraId="4DE24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1.值班安排:</w:t>
      </w:r>
    </w:p>
    <w:p w14:paraId="61D47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值班地点：综合教学楼实C412；</w:t>
      </w:r>
    </w:p>
    <w:p w14:paraId="74D94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值班电话：0756-8505230；</w:t>
      </w:r>
    </w:p>
    <w:p w14:paraId="5C938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值班时间：工作日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0～11:30，14:30～17: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0。</w:t>
      </w:r>
    </w:p>
    <w:p w14:paraId="11E2F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2.提供服务：</w:t>
      </w:r>
    </w:p>
    <w:p w14:paraId="65A4F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校园网络服务：校园网用户自助服务平台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instrText xml:space="preserve"> HYPERLINK "https://mynet.jnu.edu.cn/"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https://mynet.jnu.edu.cn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提供网络办理等服务。</w:t>
      </w:r>
    </w:p>
    <w:p w14:paraId="7A6D2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校园卡服务：支付宝提供自助充值服务；微信提供自助充值、余额查询、账单查询、挂失、解挂、密码修改等服务。</w:t>
      </w:r>
    </w:p>
    <w:p w14:paraId="315EB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（十）饮食服务中心安排</w:t>
      </w:r>
    </w:p>
    <w:p w14:paraId="64955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1.一楼、三楼食堂于7月13日晚餐供应后暂停服务，二楼食堂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为暑期值班食堂，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正常供餐，营业时间如下：</w:t>
      </w:r>
    </w:p>
    <w:p w14:paraId="702FF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早餐：7：00～8：30</w:t>
      </w:r>
    </w:p>
    <w:p w14:paraId="38A0D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午餐：11：00～12：30</w:t>
      </w:r>
    </w:p>
    <w:p w14:paraId="034C4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晚餐：17：00～18：30</w:t>
      </w:r>
    </w:p>
    <w:p w14:paraId="5ADB8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2.一楼、二楼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食堂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9月6日恢复正常营业，三楼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食堂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9月7日恢复正常营业。</w:t>
      </w:r>
    </w:p>
    <w:p w14:paraId="6B050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（十一）医务室安排</w:t>
      </w:r>
    </w:p>
    <w:p w14:paraId="1EA15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1.值班安排：7月27日～9月2日，周一至周五9：00～11:30，14:30～17:00。</w:t>
      </w:r>
    </w:p>
    <w:p w14:paraId="29D0F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2.其他时间24小时电话值班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联系电话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15363953188、15170627820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15811698187。</w:t>
      </w:r>
    </w:p>
    <w:p w14:paraId="3C93F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（十二）体育馆场所安排</w:t>
      </w:r>
    </w:p>
    <w:tbl>
      <w:tblPr>
        <w:tblStyle w:val="2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98"/>
        <w:gridCol w:w="1980"/>
        <w:gridCol w:w="2160"/>
        <w:gridCol w:w="2878"/>
      </w:tblGrid>
      <w:tr w14:paraId="542A84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9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9C45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场地</w:t>
            </w:r>
          </w:p>
        </w:tc>
        <w:tc>
          <w:tcPr>
            <w:tcW w:w="41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0652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开放时间</w:t>
            </w:r>
          </w:p>
        </w:tc>
        <w:tc>
          <w:tcPr>
            <w:tcW w:w="287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7A7B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开放类型</w:t>
            </w:r>
          </w:p>
        </w:tc>
      </w:tr>
      <w:tr w14:paraId="3CA0E8E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9" w:hRule="atLeas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6562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体育馆</w:t>
            </w:r>
          </w:p>
          <w:p w14:paraId="53BC2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羽毛球场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DD1A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周一到周日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29E1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8:00～12:00</w:t>
            </w:r>
          </w:p>
          <w:p w14:paraId="34D0F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14:30～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:00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C2D6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校内开放</w:t>
            </w:r>
          </w:p>
          <w:p w14:paraId="2507F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工会活动场</w:t>
            </w:r>
          </w:p>
          <w:p w14:paraId="38079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3号场17:00-20:00）</w:t>
            </w:r>
          </w:p>
        </w:tc>
      </w:tr>
      <w:tr w14:paraId="156E030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7" w:hRule="atLeas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497A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网球场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3678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周一到周日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2DC2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8:00～12:00</w:t>
            </w:r>
          </w:p>
          <w:p w14:paraId="14FE3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14:30～22:00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F74C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校内开放</w:t>
            </w:r>
          </w:p>
          <w:p w14:paraId="52CE0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工会活动场</w:t>
            </w:r>
          </w:p>
          <w:p w14:paraId="7D6C9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5号场17:00-20:00）</w:t>
            </w:r>
          </w:p>
        </w:tc>
      </w:tr>
      <w:tr w14:paraId="0827F62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7" w:hRule="atLeas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A5DD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匹克球场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B2AB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周一到周日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1EE8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8:00～12:00</w:t>
            </w:r>
          </w:p>
          <w:p w14:paraId="33C88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14:30～22:00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0420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校内开放</w:t>
            </w:r>
          </w:p>
          <w:p w14:paraId="48F3E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（请持本人有效证件在体育馆前台</w:t>
            </w:r>
          </w:p>
          <w:p w14:paraId="0AEA9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登记后使用）</w:t>
            </w:r>
          </w:p>
        </w:tc>
      </w:tr>
      <w:tr w14:paraId="4CEE44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7" w:hRule="atLeast"/>
        </w:trPr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290B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台球室</w:t>
            </w:r>
          </w:p>
          <w:p w14:paraId="08B64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健身房</w:t>
            </w:r>
          </w:p>
          <w:p w14:paraId="4F611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乒乓球室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D2C7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周一到周五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周日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C5CE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8: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0～12:00</w:t>
            </w:r>
          </w:p>
          <w:p w14:paraId="16779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14:30～2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:00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D9C4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校内开放</w:t>
            </w:r>
          </w:p>
        </w:tc>
      </w:tr>
      <w:tr w14:paraId="3E6FBFD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2" w:hRule="atLeast"/>
        </w:trPr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B005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1358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周六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A422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14:30～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:00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5B47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校内开放</w:t>
            </w:r>
          </w:p>
        </w:tc>
      </w:tr>
      <w:tr w14:paraId="0F07470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2804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游泳池</w:t>
            </w:r>
          </w:p>
        </w:tc>
        <w:tc>
          <w:tcPr>
            <w:tcW w:w="7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3252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周一到周日（雷雨等恶劣天气除外）</w:t>
            </w:r>
          </w:p>
          <w:p w14:paraId="7AD41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800" w:firstLineChars="6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第一场 16:30～18:30</w:t>
            </w:r>
          </w:p>
          <w:p w14:paraId="7F611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第二场 18:45～20:45</w:t>
            </w:r>
          </w:p>
        </w:tc>
      </w:tr>
      <w:tr w14:paraId="3E7807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5" w:hRule="atLeast"/>
        </w:trPr>
        <w:tc>
          <w:tcPr>
            <w:tcW w:w="8516" w:type="dxa"/>
            <w:gridSpan w:val="4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B91A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体育场馆暑假开放期间：2026年7月27日至9月2日</w:t>
            </w:r>
          </w:p>
        </w:tc>
      </w:tr>
    </w:tbl>
    <w:p w14:paraId="1ABE90C0">
      <w:pPr>
        <w:rPr>
          <w:rFonts w:hint="eastAsia" w:ascii="仿宋_GB2312" w:hAnsi="仿宋_GB2312" w:eastAsia="仿宋_GB2312" w:cs="仿宋_GB2312"/>
        </w:rPr>
      </w:pPr>
    </w:p>
    <w:p w14:paraId="1E6EDBB5">
      <w:pPr>
        <w:rPr>
          <w:rFonts w:hint="eastAsia" w:ascii="仿宋_GB2312" w:hAnsi="仿宋_GB2312" w:eastAsia="仿宋_GB2312" w:cs="仿宋_GB2312"/>
        </w:rPr>
      </w:pPr>
    </w:p>
    <w:p w14:paraId="0A161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（十三）商铺安排</w:t>
      </w:r>
    </w:p>
    <w:tbl>
      <w:tblPr>
        <w:tblStyle w:val="2"/>
        <w:tblpPr w:leftFromText="180" w:rightFromText="180" w:vertAnchor="text" w:horzAnchor="page" w:tblpX="1454" w:tblpY="130"/>
        <w:tblOverlap w:val="never"/>
        <w:tblW w:w="9256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"/>
        <w:gridCol w:w="1694"/>
        <w:gridCol w:w="3817"/>
        <w:gridCol w:w="2836"/>
      </w:tblGrid>
      <w:tr w14:paraId="4BFA30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2B83E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序号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5D58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商铺名称</w:t>
            </w:r>
          </w:p>
        </w:tc>
        <w:tc>
          <w:tcPr>
            <w:tcW w:w="3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5365B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营业日期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48A32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营业时间</w:t>
            </w:r>
          </w:p>
        </w:tc>
      </w:tr>
      <w:tr w14:paraId="5A0E8F5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00620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1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6ED74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超市服务</w:t>
            </w:r>
          </w:p>
        </w:tc>
        <w:tc>
          <w:tcPr>
            <w:tcW w:w="3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469FB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"/>
                <w:woUserID w:val="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"/>
                <w:woUserID w:val="8"/>
              </w:rPr>
              <w:t>7月27日～8月31日假期限时营业，</w:t>
            </w:r>
          </w:p>
          <w:p w14:paraId="218FF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"/>
                <w:woUserID w:val="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"/>
                <w:woUserID w:val="8"/>
              </w:rPr>
              <w:t>9月1日恢复正常营业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2CC07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"/>
                <w:woUserID w:val="8"/>
              </w:rPr>
              <w:t>假期:14:00～17:00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"/>
                <w:woUserID w:val="1"/>
              </w:rPr>
              <w:t>，</w:t>
            </w:r>
          </w:p>
          <w:p w14:paraId="34276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"/>
                <w:woUserID w:val="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"/>
                <w:woUserID w:val="8"/>
              </w:rPr>
              <w:t>9月1日开始7:00～23:30</w:t>
            </w:r>
          </w:p>
        </w:tc>
      </w:tr>
      <w:tr w14:paraId="7F3A7BF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331C1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2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093A9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快递服务</w:t>
            </w:r>
          </w:p>
        </w:tc>
        <w:tc>
          <w:tcPr>
            <w:tcW w:w="3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31327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"/>
                <w:woUserID w:val="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"/>
                <w:woUserID w:val="8"/>
              </w:rPr>
              <w:t>7月20日～8月31日假期限时营业，</w:t>
            </w:r>
          </w:p>
          <w:p w14:paraId="40C80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"/>
                <w:woUserID w:val="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"/>
                <w:woUserID w:val="8"/>
              </w:rPr>
              <w:t>9月1日恢复正常营业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 w14:paraId="424F25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"/>
                <w:woUserID w:val="8"/>
              </w:rPr>
              <w:t>假期:15:00～18:30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"/>
                <w:woUserID w:val="1"/>
              </w:rPr>
              <w:t>，</w:t>
            </w:r>
          </w:p>
          <w:p w14:paraId="5D31A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"/>
                <w:woUserID w:val="8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"/>
                <w:woUserID w:val="8"/>
              </w:rPr>
              <w:t>9月1日开始8:30～19:00</w:t>
            </w:r>
          </w:p>
        </w:tc>
      </w:tr>
    </w:tbl>
    <w:p w14:paraId="35A7A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7887F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暑假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主要值班电话</w:t>
      </w:r>
    </w:p>
    <w:p w14:paraId="0195C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校区总值班：0756-8505110</w:t>
      </w:r>
    </w:p>
    <w:p w14:paraId="5E81C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校本部总值班：020-85220010、020-85220110</w:t>
      </w:r>
    </w:p>
    <w:p w14:paraId="0524C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丹田物业管理处办公室：0756-8504651</w:t>
      </w:r>
    </w:p>
    <w:p w14:paraId="25CCB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教工住宅区保安亭电话：0756-2610325</w:t>
      </w:r>
    </w:p>
    <w:p w14:paraId="05CE7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前山派出所：0756-8612428、0756-8611113（报警）</w:t>
      </w:r>
    </w:p>
    <w:p w14:paraId="365A3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急救电话：120</w:t>
      </w:r>
    </w:p>
    <w:p w14:paraId="62E55D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663FFD"/>
    <w:rsid w:val="10B15DC1"/>
    <w:rsid w:val="27663FFD"/>
    <w:rsid w:val="3647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basedOn w:val="1"/>
    <w:qFormat/>
    <w:uiPriority w:val="0"/>
    <w:pPr>
      <w:keepNext/>
      <w:keepLines/>
      <w:spacing w:beforeLines="0" w:afterLines="0"/>
      <w:ind w:firstLine="880"/>
      <w:jc w:val="center"/>
      <w:outlineLvl w:val="0"/>
    </w:pPr>
    <w:rPr>
      <w:rFonts w:hint="eastAsia" w:ascii="Calibri" w:hAnsi="Calibri" w:eastAsia="宋体" w:cs="Times New Roman"/>
      <w:b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2026-07-20T08:46:00Z</dcterms:created>
  <dc:creator>林小米</dc:creator>
  <cp:lastModifiedBy>林小米</cp:lastModifiedBy>
  <dcterms:modified xsi:type="dcterms:W3CDTF">2026-07-20T08:47:32Z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73A50085B2A54E9BA39F680C6E04B058_11</vt:lpwstr>
  </property>
  <property fmtid="{D5CDD505-2E9C-101B-9397-08002B2CF9AE}" pid="4" name="KSOTemplateDocerSaveRecord">
    <vt:lpwstr>eyJoZGlkIjoiOTdjZDg1M2Y0ODg4MzA2MWZhMWUzMDY4OWQyNWY1NjYiLCJ1c2VySWQiOiI2ODMwMjI2NDIifQ==</vt:lpwstr>
  </property>
</Properties>
</file>