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eastAsia="zh-CN"/>
        </w:rPr>
        <w:t>暨南大学珠海校区学生宿舍整改检查情况统计表</w:t>
      </w:r>
    </w:p>
    <w:p>
      <w:pPr>
        <w:wordWrap w:val="0"/>
        <w:jc w:val="righ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eastAsia="zh-CN"/>
        </w:rPr>
        <w:t>检查人：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 xml:space="preserve">                                                                            检查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eastAsia="zh-CN"/>
        </w:rPr>
        <w:t>时间：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 xml:space="preserve">   年   月   日     </w:t>
      </w:r>
    </w:p>
    <w:tbl>
      <w:tblPr>
        <w:tblStyle w:val="4"/>
        <w:tblW w:w="14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60"/>
        <w:gridCol w:w="992"/>
        <w:gridCol w:w="1215"/>
        <w:gridCol w:w="1440"/>
        <w:gridCol w:w="1350"/>
        <w:gridCol w:w="1500"/>
        <w:gridCol w:w="2685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36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宿舍号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学院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年级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是否存有安全隐患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是否存放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违禁物品</w:t>
            </w:r>
          </w:p>
        </w:tc>
        <w:tc>
          <w:tcPr>
            <w:tcW w:w="1500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是否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脏乱差</w:t>
            </w:r>
          </w:p>
        </w:tc>
        <w:tc>
          <w:tcPr>
            <w:tcW w:w="268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学生签名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6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85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（该表交辅导员，由学院自行保管）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PMingLiU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Black">
    <w:altName w:val="Agency FB"/>
    <w:panose1 w:val="020B0A04020102020204"/>
    <w:charset w:val="00"/>
    <w:family w:val="auto"/>
    <w:pitch w:val="default"/>
    <w:sig w:usb0="00000000" w:usb1="00000000" w:usb2="00000000" w:usb3="00000000" w:csb0="2000009F" w:csb1="DFD7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Malgun Gothic">
    <w:altName w:val="Gulim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16EF2"/>
    <w:rsid w:val="145D5902"/>
    <w:rsid w:val="149B7FEE"/>
    <w:rsid w:val="1EE43645"/>
    <w:rsid w:val="29E951B3"/>
    <w:rsid w:val="41777FD8"/>
    <w:rsid w:val="42A16EF2"/>
    <w:rsid w:val="584566D6"/>
    <w:rsid w:val="5EAF5917"/>
    <w:rsid w:val="6A693F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2017-04-06T07:12:00Z</dcterms:created>
  <dc:creator>Administrator</dc:creator>
  <cp:lastModifiedBy>Administrator</cp:lastModifiedBy>
  <dcterms:modified xsi:type="dcterms:W3CDTF">2017-04-25T04:03:25Z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