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AF1238">
      <w:pPr>
        <w:jc w:val="both"/>
        <w:rPr>
          <w:rFonts w:hint="default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附件2：</w:t>
      </w:r>
    </w:p>
    <w:p w14:paraId="66AADAFD">
      <w:pPr>
        <w:jc w:val="center"/>
        <w:rPr>
          <w:rFonts w:hint="default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szCs w:val="36"/>
        </w:rPr>
        <w:t>暨南大学“忠信笃敬珠海领航菁英班”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培训安排</w:t>
      </w:r>
    </w:p>
    <w:p w14:paraId="53F563C5">
      <w:pPr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（具体时间、地点暂定，以最终正式通知为准）</w:t>
      </w:r>
    </w:p>
    <w:p w14:paraId="394D039C">
      <w:pPr>
        <w:ind w:firstLine="301" w:firstLineChars="200"/>
        <w:rPr>
          <w:rFonts w:hint="eastAsia" w:ascii="仿宋" w:hAnsi="仿宋" w:eastAsia="仿宋" w:cs="仿宋"/>
          <w:b/>
          <w:sz w:val="15"/>
          <w:szCs w:val="15"/>
        </w:rPr>
      </w:pPr>
    </w:p>
    <w:p w14:paraId="1C17AC65">
      <w:pPr>
        <w:ind w:firstLine="643" w:firstLineChars="200"/>
        <w:jc w:val="lef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一、集中培训阶段（20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b/>
          <w:sz w:val="32"/>
          <w:szCs w:val="32"/>
        </w:rPr>
        <w:t>年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b/>
          <w:sz w:val="32"/>
          <w:szCs w:val="32"/>
        </w:rPr>
        <w:t>月至20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b/>
          <w:sz w:val="32"/>
          <w:szCs w:val="32"/>
        </w:rPr>
        <w:t>年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b/>
          <w:sz w:val="32"/>
          <w:szCs w:val="32"/>
        </w:rPr>
        <w:t>月）：</w:t>
      </w:r>
    </w:p>
    <w:p w14:paraId="4E7DAC67">
      <w:pPr>
        <w:ind w:firstLine="64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2"/>
          <w:szCs w:val="32"/>
        </w:rPr>
        <w:t>采取授课辅导、交流研讨、红色主题教育实践、社会志愿服务和调研等形式。具体培训安排如下：</w:t>
      </w:r>
    </w:p>
    <w:tbl>
      <w:tblPr>
        <w:tblStyle w:val="3"/>
        <w:tblW w:w="85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8"/>
        <w:gridCol w:w="1801"/>
        <w:gridCol w:w="4741"/>
      </w:tblGrid>
      <w:tr w14:paraId="78C89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018" w:type="dxa"/>
            <w:noWrap w:val="0"/>
            <w:vAlign w:val="top"/>
          </w:tcPr>
          <w:p w14:paraId="29A2C6FB">
            <w:pPr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开展时间</w:t>
            </w:r>
          </w:p>
        </w:tc>
        <w:tc>
          <w:tcPr>
            <w:tcW w:w="1801" w:type="dxa"/>
            <w:noWrap w:val="0"/>
            <w:vAlign w:val="top"/>
          </w:tcPr>
          <w:p w14:paraId="507F8A9B">
            <w:pPr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培训模块</w:t>
            </w:r>
          </w:p>
        </w:tc>
        <w:tc>
          <w:tcPr>
            <w:tcW w:w="4741" w:type="dxa"/>
            <w:noWrap w:val="0"/>
            <w:vAlign w:val="top"/>
          </w:tcPr>
          <w:p w14:paraId="20967A7C">
            <w:pPr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活动主题</w:t>
            </w:r>
          </w:p>
        </w:tc>
      </w:tr>
      <w:tr w14:paraId="31C6E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Merge w:val="restart"/>
            <w:noWrap w:val="0"/>
            <w:vAlign w:val="center"/>
          </w:tcPr>
          <w:p w14:paraId="286CD816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20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</w:p>
        </w:tc>
        <w:tc>
          <w:tcPr>
            <w:tcW w:w="1801" w:type="dxa"/>
            <w:noWrap w:val="0"/>
            <w:vAlign w:val="top"/>
          </w:tcPr>
          <w:p w14:paraId="449BF5B6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理论学习</w:t>
            </w:r>
          </w:p>
        </w:tc>
        <w:tc>
          <w:tcPr>
            <w:tcW w:w="4741" w:type="dxa"/>
            <w:noWrap w:val="0"/>
            <w:vAlign w:val="top"/>
          </w:tcPr>
          <w:p w14:paraId="030C68DC">
            <w:pPr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开班仪式暨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专题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讲座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一）</w:t>
            </w:r>
          </w:p>
        </w:tc>
      </w:tr>
      <w:tr w14:paraId="0B786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2018" w:type="dxa"/>
            <w:vMerge w:val="continue"/>
            <w:noWrap w:val="0"/>
            <w:vAlign w:val="center"/>
          </w:tcPr>
          <w:p w14:paraId="25BB856A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01" w:type="dxa"/>
            <w:noWrap w:val="0"/>
            <w:vAlign w:val="top"/>
          </w:tcPr>
          <w:p w14:paraId="60011C91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团队建设</w:t>
            </w:r>
          </w:p>
        </w:tc>
        <w:tc>
          <w:tcPr>
            <w:tcW w:w="4741" w:type="dxa"/>
            <w:noWrap w:val="0"/>
            <w:vAlign w:val="top"/>
          </w:tcPr>
          <w:p w14:paraId="0C67EE30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首次主题班会</w:t>
            </w:r>
          </w:p>
        </w:tc>
      </w:tr>
      <w:tr w14:paraId="54A53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Merge w:val="restart"/>
            <w:noWrap w:val="0"/>
            <w:vAlign w:val="center"/>
          </w:tcPr>
          <w:p w14:paraId="2ACF067E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20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</w:p>
        </w:tc>
        <w:tc>
          <w:tcPr>
            <w:tcW w:w="1801" w:type="dxa"/>
            <w:noWrap w:val="0"/>
            <w:vAlign w:val="top"/>
          </w:tcPr>
          <w:p w14:paraId="56E26B38">
            <w:pPr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团队建设</w:t>
            </w:r>
          </w:p>
        </w:tc>
        <w:tc>
          <w:tcPr>
            <w:tcW w:w="4741" w:type="dxa"/>
            <w:noWrap w:val="0"/>
            <w:vAlign w:val="top"/>
          </w:tcPr>
          <w:p w14:paraId="44838E66">
            <w:pPr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“破冰之旅”素质拓展</w:t>
            </w:r>
          </w:p>
        </w:tc>
      </w:tr>
      <w:tr w14:paraId="0005E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Merge w:val="continue"/>
            <w:noWrap w:val="0"/>
            <w:vAlign w:val="center"/>
          </w:tcPr>
          <w:p w14:paraId="74BD1EAD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01" w:type="dxa"/>
            <w:noWrap w:val="0"/>
            <w:vAlign w:val="top"/>
          </w:tcPr>
          <w:p w14:paraId="6F6A78E3">
            <w:pPr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综合素质</w:t>
            </w:r>
          </w:p>
        </w:tc>
        <w:tc>
          <w:tcPr>
            <w:tcW w:w="4741" w:type="dxa"/>
            <w:noWrap w:val="0"/>
            <w:vAlign w:val="top"/>
          </w:tcPr>
          <w:p w14:paraId="2E663DA0">
            <w:pP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专题讲座（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二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）</w:t>
            </w:r>
          </w:p>
        </w:tc>
      </w:tr>
      <w:tr w14:paraId="49DF9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Merge w:val="continue"/>
            <w:noWrap w:val="0"/>
            <w:vAlign w:val="center"/>
          </w:tcPr>
          <w:p w14:paraId="4CECAB8E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01" w:type="dxa"/>
            <w:noWrap w:val="0"/>
            <w:vAlign w:val="top"/>
          </w:tcPr>
          <w:p w14:paraId="2E109C34">
            <w:pPr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社会实践</w:t>
            </w:r>
          </w:p>
        </w:tc>
        <w:tc>
          <w:tcPr>
            <w:tcW w:w="4741" w:type="dxa"/>
            <w:noWrap w:val="0"/>
            <w:vAlign w:val="top"/>
          </w:tcPr>
          <w:p w14:paraId="78001D31">
            <w:pP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红色教育基地主题教育实践</w:t>
            </w:r>
          </w:p>
        </w:tc>
      </w:tr>
      <w:tr w14:paraId="3BE21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Merge w:val="restart"/>
            <w:noWrap w:val="0"/>
            <w:vAlign w:val="center"/>
          </w:tcPr>
          <w:p w14:paraId="08ECE906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2024年12月</w:t>
            </w:r>
          </w:p>
        </w:tc>
        <w:tc>
          <w:tcPr>
            <w:tcW w:w="1801" w:type="dxa"/>
            <w:noWrap w:val="0"/>
            <w:vAlign w:val="top"/>
          </w:tcPr>
          <w:p w14:paraId="4B7D8771">
            <w:pPr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交流研讨</w:t>
            </w:r>
          </w:p>
        </w:tc>
        <w:tc>
          <w:tcPr>
            <w:tcW w:w="4741" w:type="dxa"/>
            <w:noWrap w:val="0"/>
            <w:vAlign w:val="top"/>
          </w:tcPr>
          <w:p w14:paraId="596A0B6C">
            <w:pPr>
              <w:rPr>
                <w:rFonts w:hint="default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红色主题教育实践心得交流会</w:t>
            </w:r>
          </w:p>
        </w:tc>
      </w:tr>
      <w:tr w14:paraId="6D88F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Merge w:val="continue"/>
            <w:noWrap w:val="0"/>
            <w:vAlign w:val="center"/>
          </w:tcPr>
          <w:p w14:paraId="0B7643D5">
            <w:pP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</w:p>
        </w:tc>
        <w:tc>
          <w:tcPr>
            <w:tcW w:w="1801" w:type="dxa"/>
            <w:noWrap w:val="0"/>
            <w:vAlign w:val="top"/>
          </w:tcPr>
          <w:p w14:paraId="3EC21A0D">
            <w:pPr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理论学习</w:t>
            </w:r>
          </w:p>
        </w:tc>
        <w:tc>
          <w:tcPr>
            <w:tcW w:w="4741" w:type="dxa"/>
            <w:noWrap w:val="0"/>
            <w:vAlign w:val="top"/>
          </w:tcPr>
          <w:p w14:paraId="43C13CB6">
            <w:pP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专题讲座（三）</w:t>
            </w:r>
          </w:p>
        </w:tc>
      </w:tr>
      <w:tr w14:paraId="2B4EA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noWrap w:val="0"/>
            <w:vAlign w:val="top"/>
          </w:tcPr>
          <w:p w14:paraId="2E8FFCF5">
            <w:pPr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2025年1月</w:t>
            </w:r>
          </w:p>
        </w:tc>
        <w:tc>
          <w:tcPr>
            <w:tcW w:w="1801" w:type="dxa"/>
            <w:noWrap w:val="0"/>
            <w:vAlign w:val="top"/>
          </w:tcPr>
          <w:p w14:paraId="096FF22C">
            <w:pPr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交流研讨</w:t>
            </w:r>
          </w:p>
        </w:tc>
        <w:tc>
          <w:tcPr>
            <w:tcW w:w="4741" w:type="dxa"/>
            <w:noWrap w:val="0"/>
            <w:vAlign w:val="top"/>
          </w:tcPr>
          <w:p w14:paraId="6E489243">
            <w:pP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“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阅读工坊”自选书目分享会</w:t>
            </w:r>
          </w:p>
        </w:tc>
      </w:tr>
      <w:tr w14:paraId="3B80A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Merge w:val="restart"/>
            <w:noWrap w:val="0"/>
            <w:vAlign w:val="center"/>
          </w:tcPr>
          <w:p w14:paraId="3B9FC9D0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20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25年2月</w:t>
            </w:r>
          </w:p>
        </w:tc>
        <w:tc>
          <w:tcPr>
            <w:tcW w:w="1801" w:type="dxa"/>
            <w:noWrap w:val="0"/>
            <w:vAlign w:val="top"/>
          </w:tcPr>
          <w:p w14:paraId="21CF2FA1"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自主学习</w:t>
            </w:r>
          </w:p>
        </w:tc>
        <w:tc>
          <w:tcPr>
            <w:tcW w:w="4741" w:type="dxa"/>
            <w:noWrap w:val="0"/>
            <w:vAlign w:val="top"/>
          </w:tcPr>
          <w:p w14:paraId="20EEA4C3">
            <w:pPr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阅读指定书目，自主研学</w:t>
            </w:r>
          </w:p>
        </w:tc>
      </w:tr>
      <w:tr w14:paraId="35FC1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Merge w:val="continue"/>
            <w:noWrap w:val="0"/>
            <w:vAlign w:val="top"/>
          </w:tcPr>
          <w:p w14:paraId="03D3D8BF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01" w:type="dxa"/>
            <w:noWrap w:val="0"/>
            <w:vAlign w:val="top"/>
          </w:tcPr>
          <w:p w14:paraId="04118D98">
            <w:pPr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社会实践</w:t>
            </w:r>
          </w:p>
        </w:tc>
        <w:tc>
          <w:tcPr>
            <w:tcW w:w="4741" w:type="dxa"/>
            <w:noWrap w:val="0"/>
            <w:vAlign w:val="top"/>
          </w:tcPr>
          <w:p w14:paraId="11769D02">
            <w:pP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社会实践调研服务</w:t>
            </w:r>
          </w:p>
        </w:tc>
      </w:tr>
      <w:tr w14:paraId="6FC6F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Merge w:val="continue"/>
            <w:noWrap w:val="0"/>
            <w:vAlign w:val="top"/>
          </w:tcPr>
          <w:p w14:paraId="6F3F95B5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01" w:type="dxa"/>
            <w:noWrap w:val="0"/>
            <w:vAlign w:val="top"/>
          </w:tcPr>
          <w:p w14:paraId="6B2AEDB0"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运动打卡</w:t>
            </w:r>
          </w:p>
        </w:tc>
        <w:tc>
          <w:tcPr>
            <w:tcW w:w="4741" w:type="dxa"/>
            <w:noWrap w:val="0"/>
            <w:vAlign w:val="top"/>
          </w:tcPr>
          <w:p w14:paraId="38106E93">
            <w:pPr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自行选择运动方式进行体育锻炼</w:t>
            </w:r>
          </w:p>
        </w:tc>
      </w:tr>
      <w:tr w14:paraId="34371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Merge w:val="restart"/>
            <w:noWrap w:val="0"/>
            <w:vAlign w:val="center"/>
          </w:tcPr>
          <w:p w14:paraId="4AEBC18A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20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</w:p>
        </w:tc>
        <w:tc>
          <w:tcPr>
            <w:tcW w:w="1801" w:type="dxa"/>
            <w:noWrap w:val="0"/>
            <w:vAlign w:val="top"/>
          </w:tcPr>
          <w:p w14:paraId="63AD98DC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综合素质</w:t>
            </w:r>
          </w:p>
        </w:tc>
        <w:tc>
          <w:tcPr>
            <w:tcW w:w="4741" w:type="dxa"/>
            <w:noWrap w:val="0"/>
            <w:vAlign w:val="top"/>
          </w:tcPr>
          <w:p w14:paraId="347A8DBB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专题讲座（四）</w:t>
            </w:r>
          </w:p>
        </w:tc>
      </w:tr>
      <w:tr w14:paraId="14190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Merge w:val="continue"/>
            <w:noWrap w:val="0"/>
            <w:vAlign w:val="top"/>
          </w:tcPr>
          <w:p w14:paraId="1AF51465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01" w:type="dxa"/>
            <w:noWrap w:val="0"/>
            <w:vAlign w:val="top"/>
          </w:tcPr>
          <w:p w14:paraId="300502A1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交流研讨</w:t>
            </w:r>
          </w:p>
        </w:tc>
        <w:tc>
          <w:tcPr>
            <w:tcW w:w="4741" w:type="dxa"/>
            <w:noWrap w:val="0"/>
            <w:vAlign w:val="top"/>
          </w:tcPr>
          <w:p w14:paraId="6FF0A240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“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阅读工坊”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规定书目分享会</w:t>
            </w:r>
          </w:p>
        </w:tc>
      </w:tr>
      <w:tr w14:paraId="0AAAC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Merge w:val="continue"/>
            <w:noWrap w:val="0"/>
            <w:vAlign w:val="top"/>
          </w:tcPr>
          <w:p w14:paraId="2764F64F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01" w:type="dxa"/>
            <w:noWrap w:val="0"/>
            <w:vAlign w:val="top"/>
          </w:tcPr>
          <w:p w14:paraId="441EA765"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交流研讨</w:t>
            </w:r>
          </w:p>
        </w:tc>
        <w:tc>
          <w:tcPr>
            <w:tcW w:w="4741" w:type="dxa"/>
            <w:noWrap w:val="0"/>
            <w:vAlign w:val="top"/>
          </w:tcPr>
          <w:p w14:paraId="7CC377FF">
            <w:pPr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社会实践调研心得交流会</w:t>
            </w:r>
          </w:p>
        </w:tc>
      </w:tr>
      <w:tr w14:paraId="6C2F0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Merge w:val="restart"/>
            <w:noWrap w:val="0"/>
            <w:vAlign w:val="center"/>
          </w:tcPr>
          <w:p w14:paraId="483833F5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20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</w:p>
        </w:tc>
        <w:tc>
          <w:tcPr>
            <w:tcW w:w="1801" w:type="dxa"/>
            <w:noWrap w:val="0"/>
            <w:vAlign w:val="top"/>
          </w:tcPr>
          <w:p w14:paraId="608C55CA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理论学习</w:t>
            </w:r>
          </w:p>
        </w:tc>
        <w:tc>
          <w:tcPr>
            <w:tcW w:w="4741" w:type="dxa"/>
            <w:noWrap w:val="0"/>
            <w:vAlign w:val="top"/>
          </w:tcPr>
          <w:p w14:paraId="426BC7FA">
            <w:pPr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专题讲座（五）</w:t>
            </w:r>
          </w:p>
        </w:tc>
      </w:tr>
      <w:tr w14:paraId="69E9B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Merge w:val="continue"/>
            <w:noWrap w:val="0"/>
            <w:vAlign w:val="top"/>
          </w:tcPr>
          <w:p w14:paraId="5C1309A9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01" w:type="dxa"/>
            <w:noWrap w:val="0"/>
            <w:vAlign w:val="top"/>
          </w:tcPr>
          <w:p w14:paraId="15921F33">
            <w:pPr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团队建设</w:t>
            </w:r>
          </w:p>
        </w:tc>
        <w:tc>
          <w:tcPr>
            <w:tcW w:w="4741" w:type="dxa"/>
            <w:noWrap w:val="0"/>
            <w:vAlign w:val="top"/>
          </w:tcPr>
          <w:p w14:paraId="40A0AF83">
            <w:pP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主题班会</w:t>
            </w:r>
          </w:p>
        </w:tc>
      </w:tr>
      <w:tr w14:paraId="494D9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Merge w:val="continue"/>
            <w:noWrap w:val="0"/>
            <w:vAlign w:val="top"/>
          </w:tcPr>
          <w:p w14:paraId="1E9BF5B3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01" w:type="dxa"/>
            <w:noWrap w:val="0"/>
            <w:vAlign w:val="top"/>
          </w:tcPr>
          <w:p w14:paraId="2A420254">
            <w:pPr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交流研讨</w:t>
            </w:r>
          </w:p>
        </w:tc>
        <w:tc>
          <w:tcPr>
            <w:tcW w:w="4741" w:type="dxa"/>
            <w:noWrap w:val="0"/>
            <w:vAlign w:val="top"/>
          </w:tcPr>
          <w:p w14:paraId="1D340DA1">
            <w:pPr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与先锋党员面对面交流会</w:t>
            </w:r>
          </w:p>
        </w:tc>
      </w:tr>
      <w:tr w14:paraId="5CC6B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Merge w:val="restart"/>
            <w:noWrap w:val="0"/>
            <w:vAlign w:val="center"/>
          </w:tcPr>
          <w:p w14:paraId="3F0AF603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20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</w:p>
        </w:tc>
        <w:tc>
          <w:tcPr>
            <w:tcW w:w="1801" w:type="dxa"/>
            <w:noWrap w:val="0"/>
            <w:vAlign w:val="top"/>
          </w:tcPr>
          <w:p w14:paraId="7A735481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综合素质</w:t>
            </w:r>
          </w:p>
        </w:tc>
        <w:tc>
          <w:tcPr>
            <w:tcW w:w="4741" w:type="dxa"/>
            <w:noWrap w:val="0"/>
            <w:vAlign w:val="top"/>
          </w:tcPr>
          <w:p w14:paraId="5D295798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专题讲座（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六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）</w:t>
            </w:r>
          </w:p>
        </w:tc>
      </w:tr>
      <w:tr w14:paraId="08C69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Merge w:val="continue"/>
            <w:noWrap w:val="0"/>
            <w:vAlign w:val="top"/>
          </w:tcPr>
          <w:p w14:paraId="57E8A821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01" w:type="dxa"/>
            <w:noWrap w:val="0"/>
            <w:vAlign w:val="top"/>
          </w:tcPr>
          <w:p w14:paraId="6044B3B7"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社会实践</w:t>
            </w:r>
          </w:p>
        </w:tc>
        <w:tc>
          <w:tcPr>
            <w:tcW w:w="4741" w:type="dxa"/>
            <w:noWrap w:val="0"/>
            <w:vAlign w:val="top"/>
          </w:tcPr>
          <w:p w14:paraId="6279C061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红色教育基地主题教育实践</w:t>
            </w:r>
          </w:p>
        </w:tc>
      </w:tr>
      <w:tr w14:paraId="4D949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Merge w:val="continue"/>
            <w:noWrap w:val="0"/>
            <w:vAlign w:val="top"/>
          </w:tcPr>
          <w:p w14:paraId="183C459A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01" w:type="dxa"/>
            <w:noWrap w:val="0"/>
            <w:vAlign w:val="top"/>
          </w:tcPr>
          <w:p w14:paraId="5ADE1D12"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交流研讨</w:t>
            </w:r>
          </w:p>
        </w:tc>
        <w:tc>
          <w:tcPr>
            <w:tcW w:w="4741" w:type="dxa"/>
            <w:noWrap w:val="0"/>
            <w:vAlign w:val="top"/>
          </w:tcPr>
          <w:p w14:paraId="31BB2CD2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红色主题教育实践心得交流会</w:t>
            </w:r>
          </w:p>
        </w:tc>
      </w:tr>
      <w:tr w14:paraId="142EC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Merge w:val="restart"/>
            <w:noWrap w:val="0"/>
            <w:vAlign w:val="center"/>
          </w:tcPr>
          <w:p w14:paraId="7035F609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20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年6月</w:t>
            </w:r>
          </w:p>
        </w:tc>
        <w:tc>
          <w:tcPr>
            <w:tcW w:w="1801" w:type="dxa"/>
            <w:noWrap w:val="0"/>
            <w:vAlign w:val="top"/>
          </w:tcPr>
          <w:p w14:paraId="5A223D03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理论学习</w:t>
            </w:r>
          </w:p>
        </w:tc>
        <w:tc>
          <w:tcPr>
            <w:tcW w:w="4741" w:type="dxa"/>
            <w:noWrap w:val="0"/>
            <w:vAlign w:val="top"/>
          </w:tcPr>
          <w:p w14:paraId="25B2D500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专题讲座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七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）</w:t>
            </w:r>
          </w:p>
        </w:tc>
      </w:tr>
      <w:tr w14:paraId="73031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Merge w:val="continue"/>
            <w:noWrap w:val="0"/>
            <w:vAlign w:val="top"/>
          </w:tcPr>
          <w:p w14:paraId="6BE195A4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01" w:type="dxa"/>
            <w:noWrap w:val="0"/>
            <w:vAlign w:val="top"/>
          </w:tcPr>
          <w:p w14:paraId="2A825C1E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交流研讨</w:t>
            </w:r>
          </w:p>
        </w:tc>
        <w:tc>
          <w:tcPr>
            <w:tcW w:w="4741" w:type="dxa"/>
            <w:noWrap w:val="0"/>
            <w:vAlign w:val="top"/>
          </w:tcPr>
          <w:p w14:paraId="3DB3CEAD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岗位实践锻炼交流分享会</w:t>
            </w:r>
          </w:p>
        </w:tc>
      </w:tr>
      <w:tr w14:paraId="2FE1D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Merge w:val="continue"/>
            <w:noWrap w:val="0"/>
            <w:vAlign w:val="top"/>
          </w:tcPr>
          <w:p w14:paraId="584BED54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01" w:type="dxa"/>
            <w:noWrap w:val="0"/>
            <w:vAlign w:val="top"/>
          </w:tcPr>
          <w:p w14:paraId="6D0C693A"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团队建设</w:t>
            </w:r>
          </w:p>
        </w:tc>
        <w:tc>
          <w:tcPr>
            <w:tcW w:w="4741" w:type="dxa"/>
            <w:noWrap w:val="0"/>
            <w:vAlign w:val="top"/>
          </w:tcPr>
          <w:p w14:paraId="2BA8B184"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学习成果汇报与展示</w:t>
            </w:r>
          </w:p>
        </w:tc>
      </w:tr>
      <w:tr w14:paraId="54D76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0" w:type="dxa"/>
            <w:gridSpan w:val="3"/>
            <w:noWrap w:val="0"/>
            <w:vAlign w:val="top"/>
          </w:tcPr>
          <w:p w14:paraId="66335216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结业考核暨表彰大会</w:t>
            </w:r>
          </w:p>
        </w:tc>
      </w:tr>
    </w:tbl>
    <w:p w14:paraId="1714A447">
      <w:pPr>
        <w:ind w:firstLine="643" w:firstLineChars="200"/>
        <w:rPr>
          <w:rFonts w:hint="default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二、岗位实践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2024年11月至2025年5月）</w:t>
      </w:r>
    </w:p>
    <w:p w14:paraId="0882E3D6"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校区党委</w:t>
      </w:r>
      <w:r>
        <w:rPr>
          <w:rFonts w:hint="eastAsia" w:ascii="仿宋" w:hAnsi="仿宋" w:eastAsia="仿宋" w:cs="仿宋"/>
          <w:sz w:val="32"/>
          <w:szCs w:val="32"/>
        </w:rPr>
        <w:t>推荐</w:t>
      </w:r>
      <w:bookmarkStart w:id="0" w:name="OLE_LINK1"/>
      <w:r>
        <w:rPr>
          <w:rFonts w:hint="eastAsia" w:ascii="仿宋" w:hAnsi="仿宋" w:eastAsia="仿宋" w:cs="仿宋"/>
          <w:sz w:val="32"/>
          <w:szCs w:val="32"/>
        </w:rPr>
        <w:t>“忠信笃敬珠海领航菁英班”</w:t>
      </w:r>
      <w:bookmarkEnd w:id="0"/>
      <w:r>
        <w:rPr>
          <w:rFonts w:hint="eastAsia" w:ascii="仿宋" w:hAnsi="仿宋" w:eastAsia="仿宋" w:cs="仿宋"/>
          <w:sz w:val="32"/>
          <w:szCs w:val="32"/>
        </w:rPr>
        <w:t>学员担任所在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学院办公室助理、所在单位</w:t>
      </w:r>
      <w:r>
        <w:rPr>
          <w:rFonts w:hint="eastAsia" w:ascii="仿宋" w:hAnsi="仿宋" w:eastAsia="仿宋" w:cs="仿宋"/>
          <w:sz w:val="32"/>
          <w:szCs w:val="32"/>
        </w:rPr>
        <w:t>学生党支部书记（副书记）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学院党务工作专职联络员</w:t>
      </w:r>
      <w:r>
        <w:rPr>
          <w:rFonts w:hint="eastAsia" w:ascii="仿宋" w:hAnsi="仿宋" w:eastAsia="仿宋" w:cs="仿宋"/>
          <w:sz w:val="32"/>
          <w:szCs w:val="32"/>
        </w:rPr>
        <w:t>等职务，安排挂职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学院相应岗位进行</w:t>
      </w:r>
      <w:r>
        <w:rPr>
          <w:rFonts w:hint="eastAsia" w:ascii="仿宋" w:hAnsi="仿宋" w:eastAsia="仿宋" w:cs="仿宋"/>
          <w:sz w:val="32"/>
          <w:szCs w:val="32"/>
        </w:rPr>
        <w:t>实践锻炼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协助跟进专题学习教育、规范落实“三会一课”、促进支部联合共建、创新开展主题党日活动等方面发挥作用。</w:t>
      </w:r>
    </w:p>
    <w:p w14:paraId="345D547F">
      <w:pPr>
        <w:ind w:firstLine="643" w:firstLineChars="200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三、总结考核</w:t>
      </w:r>
    </w:p>
    <w:p w14:paraId="39621E23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培训期满，学员需对参加培训情况进行总结，汇报学习体会。经考核合格后，颁发结业证书，并由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校区</w:t>
      </w:r>
      <w:r>
        <w:rPr>
          <w:rFonts w:hint="eastAsia" w:ascii="仿宋" w:hAnsi="仿宋" w:eastAsia="仿宋" w:cs="仿宋"/>
          <w:sz w:val="32"/>
          <w:szCs w:val="32"/>
        </w:rPr>
        <w:t>党委授予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暨南大学</w:t>
      </w:r>
      <w:r>
        <w:rPr>
          <w:rFonts w:hint="eastAsia" w:ascii="仿宋" w:hAnsi="仿宋" w:eastAsia="仿宋" w:cs="仿宋"/>
          <w:sz w:val="32"/>
          <w:szCs w:val="32"/>
        </w:rPr>
        <w:t>忠信笃敬珠海领航菁英班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“优秀学员”</w:t>
      </w:r>
      <w:r>
        <w:rPr>
          <w:rFonts w:hint="eastAsia" w:ascii="仿宋" w:hAnsi="仿宋" w:eastAsia="仿宋" w:cs="仿宋"/>
          <w:sz w:val="32"/>
          <w:szCs w:val="32"/>
        </w:rPr>
        <w:t>称号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57BAA6F7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YmY1OWY3NjI3ZGE1N2FhZDNhYjg0ODE2NmVlNzQifQ=="/>
  </w:docVars>
  <w:rsids>
    <w:rsidRoot w:val="43CA0413"/>
    <w:rsid w:val="43CA0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2024-10-08T02:13:00Z</dcterms:created>
  <dc:creator>俊英</dc:creator>
  <cp:lastModifiedBy>俊英</cp:lastModifiedBy>
  <dcterms:modified xsi:type="dcterms:W3CDTF">2024-10-08T02:14:18Z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599FAD43339F4D1A9E0FD57CBAA7B7E1_11</vt:lpwstr>
  </property>
</Properties>
</file>