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6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5"/>
      </w:tblGrid>
      <w:tr w:rsidR="007E7CDD" w:rsidRPr="007E7CDD">
        <w:trPr>
          <w:trHeight w:val="91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E7CDD" w:rsidRPr="007E7CDD" w:rsidRDefault="007E7CDD" w:rsidP="007E7CDD">
            <w:pPr>
              <w:widowControl/>
              <w:jc w:val="center"/>
              <w:rPr>
                <w:rFonts w:ascii="ˎ̥" w:eastAsia="宋体" w:hAnsi="ˎ̥" w:cs="宋体" w:hint="eastAsia"/>
                <w:color w:val="333333"/>
                <w:kern w:val="0"/>
                <w:sz w:val="20"/>
                <w:szCs w:val="20"/>
              </w:rPr>
            </w:pPr>
            <w:r w:rsidRPr="007E7CDD">
              <w:rPr>
                <w:rFonts w:ascii="黑体" w:eastAsia="黑体" w:hAnsi="黑体" w:cs="宋体"/>
                <w:b/>
                <w:bCs/>
                <w:color w:val="000000"/>
                <w:kern w:val="0"/>
                <w:sz w:val="30"/>
                <w:szCs w:val="30"/>
              </w:rPr>
              <w:t>关于通识教育选修课《</w:t>
            </w: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30"/>
                <w:szCs w:val="30"/>
              </w:rPr>
              <w:t>民法与生活</w:t>
            </w:r>
            <w:r w:rsidRPr="007E7CDD">
              <w:rPr>
                <w:rFonts w:ascii="黑体" w:eastAsia="黑体" w:hAnsi="黑体" w:cs="宋体"/>
                <w:b/>
                <w:bCs/>
                <w:color w:val="000000"/>
                <w:kern w:val="0"/>
                <w:sz w:val="30"/>
                <w:szCs w:val="30"/>
              </w:rPr>
              <w:t xml:space="preserve">》教学安排的通知 </w:t>
            </w:r>
          </w:p>
        </w:tc>
      </w:tr>
      <w:tr w:rsidR="007E7CDD" w:rsidRPr="007E7CD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665"/>
            </w:tblGrid>
            <w:tr w:rsidR="007E7CDD" w:rsidRPr="007E7CDD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E7CDD" w:rsidRPr="007E7CDD" w:rsidRDefault="007E7CDD" w:rsidP="007E7CDD">
                  <w:pPr>
                    <w:widowControl/>
                    <w:spacing w:after="15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各位同学：</w:t>
                  </w:r>
                </w:p>
                <w:p w:rsidR="007E7CDD" w:rsidRPr="007E7CDD" w:rsidRDefault="007E7CDD" w:rsidP="007E7CDD">
                  <w:pPr>
                    <w:widowControl/>
                    <w:ind w:firstLineChars="200" w:firstLine="48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Calibri" w:eastAsia="宋体" w:hAnsi="Calibri" w:cs="宋体" w:hint="eastAsia"/>
                      <w:color w:val="333333"/>
                      <w:kern w:val="0"/>
                      <w:sz w:val="24"/>
                      <w:szCs w:val="24"/>
                    </w:rPr>
                    <w:t>欢迎选修暨南大学在线开放课程（</w:t>
                  </w:r>
                  <w:r w:rsidRPr="007E7CDD">
                    <w:rPr>
                      <w:rFonts w:ascii="Calibri" w:eastAsia="宋体" w:hAnsi="Calibri" w:cs="Calibri"/>
                      <w:color w:val="333333"/>
                      <w:kern w:val="0"/>
                      <w:sz w:val="24"/>
                      <w:szCs w:val="24"/>
                    </w:rPr>
                    <w:t>MOOC</w:t>
                  </w:r>
                  <w:r w:rsidRPr="007E7CDD">
                    <w:rPr>
                      <w:rFonts w:ascii="Calibri" w:eastAsia="宋体" w:hAnsi="Calibri" w:cs="宋体" w:hint="eastAsia"/>
                      <w:color w:val="333333"/>
                      <w:kern w:val="0"/>
                      <w:sz w:val="24"/>
                      <w:szCs w:val="24"/>
                    </w:rPr>
                    <w:t>课程）—《</w:t>
                  </w:r>
                  <w:r>
                    <w:rPr>
                      <w:rFonts w:ascii="Calibri" w:eastAsia="宋体" w:hAnsi="Calibri" w:cs="宋体" w:hint="eastAsia"/>
                      <w:color w:val="333333"/>
                      <w:kern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alibri" w:eastAsia="宋体" w:hAnsi="Calibri" w:cs="宋体" w:hint="eastAsia"/>
                      <w:color w:val="333333"/>
                      <w:kern w:val="0"/>
                      <w:sz w:val="24"/>
                      <w:szCs w:val="24"/>
                    </w:rPr>
                    <w:t>民法与生活</w:t>
                  </w:r>
                  <w:r w:rsidRPr="007E7CDD">
                    <w:rPr>
                      <w:rFonts w:ascii="Calibri" w:eastAsia="宋体" w:hAnsi="Calibri" w:cs="宋体" w:hint="eastAsia"/>
                      <w:color w:val="333333"/>
                      <w:kern w:val="0"/>
                      <w:sz w:val="24"/>
                      <w:szCs w:val="24"/>
                    </w:rPr>
                    <w:t>》，</w:t>
                  </w:r>
                  <w:r>
                    <w:rPr>
                      <w:rFonts w:ascii="Calibri" w:eastAsia="宋体" w:hAnsi="Calibri" w:cs="宋体" w:hint="eastAsia"/>
                      <w:color w:val="333333"/>
                      <w:kern w:val="0"/>
                      <w:sz w:val="24"/>
                      <w:szCs w:val="24"/>
                    </w:rPr>
                    <w:t>本</w:t>
                  </w:r>
                  <w:r w:rsidRPr="007E7CDD">
                    <w:rPr>
                      <w:rFonts w:ascii="宋体" w:eastAsia="宋体" w:hAnsi="宋体" w:cs="Helvetica" w:hint="eastAsia"/>
                      <w:color w:val="333333"/>
                      <w:kern w:val="0"/>
                      <w:sz w:val="24"/>
                      <w:szCs w:val="21"/>
                    </w:rPr>
                    <w:t>具体教学安排如下: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35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b/>
                      <w:bCs/>
                      <w:color w:val="333333"/>
                      <w:kern w:val="0"/>
                      <w:sz w:val="23"/>
                      <w:szCs w:val="23"/>
                    </w:rPr>
                    <w:t> </w:t>
                  </w:r>
                </w:p>
                <w:p w:rsidR="00AC6E35" w:rsidRDefault="00AC6E35" w:rsidP="00AC6E35">
                  <w:pPr>
                    <w:widowControl/>
                    <w:spacing w:after="150"/>
                    <w:ind w:firstLine="435"/>
                    <w:jc w:val="left"/>
                    <w:rPr>
                      <w:rFonts w:ascii="宋体" w:cs="Helvetica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宋体" w:hAnsi="宋体" w:cs="Helvetica" w:hint="eastAsia"/>
                      <w:b/>
                      <w:bCs/>
                      <w:color w:val="000000"/>
                      <w:kern w:val="0"/>
                      <w:sz w:val="24"/>
                    </w:rPr>
                    <w:t>一、课程安排</w:t>
                  </w:r>
                </w:p>
                <w:p w:rsidR="00AC6E35" w:rsidRDefault="00AC6E35" w:rsidP="00AC6E35">
                  <w:pPr>
                    <w:widowControl/>
                    <w:spacing w:after="150"/>
                    <w:ind w:firstLine="420"/>
                    <w:jc w:val="left"/>
                    <w:rPr>
                      <w:rFonts w:ascii="宋体" w:cs="Helvetica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宋体" w:hAnsi="宋体" w:cs="Helvetica" w:hint="eastAsia"/>
                      <w:color w:val="000000"/>
                      <w:kern w:val="0"/>
                      <w:sz w:val="24"/>
                    </w:rPr>
                    <w:t>周数：</w:t>
                  </w:r>
                  <w:r>
                    <w:rPr>
                      <w:rFonts w:ascii="宋体" w:hAnsi="宋体" w:cs="Helvetica" w:hint="eastAsia"/>
                      <w:color w:val="000000"/>
                      <w:kern w:val="0"/>
                      <w:sz w:val="24"/>
                    </w:rPr>
                    <w:t>10</w:t>
                  </w:r>
                  <w:r>
                    <w:rPr>
                      <w:rFonts w:ascii="宋体" w:hAnsi="宋体" w:cs="Helvetica" w:hint="eastAsia"/>
                      <w:color w:val="000000"/>
                      <w:kern w:val="0"/>
                      <w:sz w:val="24"/>
                    </w:rPr>
                    <w:t>周（第</w:t>
                  </w:r>
                  <w:r>
                    <w:rPr>
                      <w:rFonts w:ascii="宋体" w:hAnsi="宋体" w:cs="Helvetica" w:hint="eastAsia"/>
                      <w:color w:val="000000"/>
                      <w:kern w:val="0"/>
                      <w:sz w:val="24"/>
                    </w:rPr>
                    <w:t>3</w:t>
                  </w:r>
                  <w:r>
                    <w:rPr>
                      <w:rFonts w:ascii="宋体" w:hAnsi="宋体" w:cs="Helvetica" w:hint="eastAsia"/>
                      <w:color w:val="000000"/>
                      <w:kern w:val="0"/>
                      <w:sz w:val="24"/>
                    </w:rPr>
                    <w:t>周——第</w:t>
                  </w:r>
                  <w:r>
                    <w:rPr>
                      <w:rFonts w:cs="宋体"/>
                      <w:color w:val="333333"/>
                      <w:kern w:val="0"/>
                      <w:sz w:val="24"/>
                    </w:rPr>
                    <w:t>13</w:t>
                  </w:r>
                  <w:r>
                    <w:rPr>
                      <w:rFonts w:ascii="宋体" w:hAnsi="宋体" w:cs="Helvetica" w:hint="eastAsia"/>
                      <w:color w:val="000000"/>
                      <w:kern w:val="0"/>
                      <w:sz w:val="24"/>
                    </w:rPr>
                    <w:t>周：</w:t>
                  </w:r>
                  <w:r>
                    <w:rPr>
                      <w:rFonts w:ascii="宋体" w:hAnsi="宋体" w:cs="Helvetica" w:hint="eastAsia"/>
                      <w:color w:val="000000"/>
                      <w:kern w:val="0"/>
                      <w:sz w:val="24"/>
                    </w:rPr>
                    <w:t>3</w:t>
                  </w:r>
                  <w:r>
                    <w:rPr>
                      <w:rFonts w:cs="宋体" w:hint="eastAsia"/>
                      <w:color w:val="333333"/>
                      <w:kern w:val="0"/>
                      <w:sz w:val="24"/>
                    </w:rPr>
                    <w:t>月</w:t>
                  </w:r>
                  <w:r>
                    <w:rPr>
                      <w:rFonts w:cs="宋体"/>
                      <w:color w:val="333333"/>
                      <w:kern w:val="0"/>
                      <w:sz w:val="24"/>
                    </w:rPr>
                    <w:t>20</w:t>
                  </w:r>
                  <w:r>
                    <w:rPr>
                      <w:rFonts w:cs="宋体" w:hint="eastAsia"/>
                      <w:color w:val="333333"/>
                      <w:kern w:val="0"/>
                      <w:sz w:val="24"/>
                    </w:rPr>
                    <w:t>日</w:t>
                  </w:r>
                  <w:r>
                    <w:rPr>
                      <w:rFonts w:cs="宋体"/>
                      <w:color w:val="333333"/>
                      <w:kern w:val="0"/>
                      <w:sz w:val="24"/>
                    </w:rPr>
                    <w:t>——5</w:t>
                  </w:r>
                  <w:r>
                    <w:rPr>
                      <w:rFonts w:cs="宋体" w:hint="eastAsia"/>
                      <w:color w:val="333333"/>
                      <w:kern w:val="0"/>
                      <w:sz w:val="24"/>
                    </w:rPr>
                    <w:t>月</w:t>
                  </w:r>
                  <w:r>
                    <w:rPr>
                      <w:rFonts w:cs="宋体"/>
                      <w:color w:val="333333"/>
                      <w:kern w:val="0"/>
                      <w:sz w:val="24"/>
                    </w:rPr>
                    <w:t>29</w:t>
                  </w:r>
                  <w:r>
                    <w:rPr>
                      <w:rFonts w:cs="宋体" w:hint="eastAsia"/>
                      <w:color w:val="333333"/>
                      <w:kern w:val="0"/>
                      <w:sz w:val="24"/>
                    </w:rPr>
                    <w:t>日</w:t>
                  </w:r>
                  <w:r>
                    <w:rPr>
                      <w:rFonts w:ascii="宋体" w:hAnsi="宋体" w:cs="Helvetica" w:hint="eastAsia"/>
                      <w:color w:val="000000"/>
                      <w:kern w:val="0"/>
                      <w:sz w:val="24"/>
                    </w:rPr>
                    <w:t>）</w:t>
                  </w:r>
                </w:p>
                <w:p w:rsidR="00AC6E35" w:rsidRDefault="00AC6E35" w:rsidP="00AC6E35">
                  <w:pPr>
                    <w:widowControl/>
                    <w:spacing w:after="150"/>
                    <w:ind w:firstLine="420"/>
                    <w:jc w:val="left"/>
                    <w:rPr>
                      <w:rFonts w:ascii="宋体" w:cs="Helvetica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宋体" w:hAnsi="宋体" w:cs="Helvetica" w:hint="eastAsia"/>
                      <w:color w:val="000000"/>
                      <w:kern w:val="0"/>
                      <w:sz w:val="24"/>
                    </w:rPr>
                    <w:t>学习方式：线上（自学）</w:t>
                  </w:r>
                  <w:r>
                    <w:rPr>
                      <w:rFonts w:ascii="宋体" w:hAnsi="宋体" w:cs="Helvetica" w:hint="eastAsia"/>
                      <w:color w:val="000000"/>
                      <w:kern w:val="0"/>
                      <w:sz w:val="24"/>
                    </w:rPr>
                    <w:t>+</w:t>
                  </w:r>
                  <w:r>
                    <w:rPr>
                      <w:rFonts w:ascii="宋体" w:hAnsi="宋体" w:cs="Helvetica" w:hint="eastAsia"/>
                      <w:color w:val="000000"/>
                      <w:kern w:val="0"/>
                      <w:sz w:val="24"/>
                    </w:rPr>
                    <w:t>线下（见面课）</w:t>
                  </w:r>
                </w:p>
                <w:p w:rsidR="00AC6E35" w:rsidRDefault="00AC6E35" w:rsidP="00AC6E35">
                  <w:pPr>
                    <w:rPr>
                      <w:rFonts w:ascii="宋体" w:hAnsi="宋体" w:cs="Helvetica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宋体" w:hAnsi="宋体" w:cs="Helvetica" w:hint="eastAsia"/>
                      <w:color w:val="000000"/>
                      <w:kern w:val="0"/>
                      <w:sz w:val="24"/>
                    </w:rPr>
                    <w:t>教学安排：</w:t>
                  </w:r>
                </w:p>
                <w:p w:rsidR="00AC6E35" w:rsidRDefault="00AC6E35" w:rsidP="00AC6E35">
                  <w:pPr>
                    <w:widowControl/>
                    <w:spacing w:after="150"/>
                    <w:jc w:val="center"/>
                    <w:rPr>
                      <w:rFonts w:ascii="宋体" w:hAnsi="宋体" w:cs="Helvetica"/>
                      <w:b/>
                      <w:color w:val="000000"/>
                      <w:kern w:val="0"/>
                      <w:sz w:val="24"/>
                    </w:rPr>
                  </w:pPr>
                </w:p>
                <w:p w:rsidR="00AC6E35" w:rsidRDefault="00AC6E35" w:rsidP="00AC6E35">
                  <w:pPr>
                    <w:widowControl/>
                    <w:spacing w:after="150"/>
                    <w:jc w:val="center"/>
                    <w:rPr>
                      <w:rFonts w:ascii="宋体" w:hAnsi="Times New Roman" w:cs="Helvetica"/>
                      <w:b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宋体" w:hAnsi="宋体" w:cs="Helvetica" w:hint="eastAsia"/>
                      <w:b/>
                      <w:color w:val="000000"/>
                      <w:kern w:val="0"/>
                      <w:sz w:val="24"/>
                    </w:rPr>
                    <w:t>《民法与生活》</w:t>
                  </w:r>
                </w:p>
                <w:tbl>
                  <w:tblPr>
                    <w:tblW w:w="0" w:type="auto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  <w:gridCol w:w="5510"/>
                    <w:gridCol w:w="1545"/>
                    <w:gridCol w:w="1503"/>
                    <w:gridCol w:w="1641"/>
                  </w:tblGrid>
                  <w:tr w:rsidR="00AC6E35" w:rsidTr="00AC6E35">
                    <w:trPr>
                      <w:trHeight w:val="599"/>
                      <w:jc w:val="center"/>
                    </w:trPr>
                    <w:tc>
                      <w:tcPr>
                        <w:tcW w:w="450" w:type="dxa"/>
                        <w:vMerge w:val="restart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left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</w:rPr>
                        </w:pP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模式</w:t>
                        </w:r>
                      </w:p>
                    </w:tc>
                    <w:tc>
                      <w:tcPr>
                        <w:tcW w:w="5510" w:type="dxa"/>
                        <w:tcBorders>
                          <w:top w:val="single" w:sz="6" w:space="0" w:color="auto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</w:rPr>
                        </w:pP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线上</w:t>
                        </w:r>
                      </w:p>
                    </w:tc>
                    <w:tc>
                      <w:tcPr>
                        <w:tcW w:w="4689" w:type="dxa"/>
                        <w:gridSpan w:val="3"/>
                        <w:tcBorders>
                          <w:top w:val="single" w:sz="6" w:space="0" w:color="auto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</w:rPr>
                        </w:pP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线下</w:t>
                        </w:r>
                      </w:p>
                    </w:tc>
                  </w:tr>
                  <w:tr w:rsidR="00AC6E35" w:rsidTr="00AC6E35">
                    <w:trPr>
                      <w:trHeight w:val="741"/>
                      <w:jc w:val="center"/>
                    </w:trPr>
                    <w:tc>
                      <w:tcPr>
                        <w:tcW w:w="450" w:type="dxa"/>
                        <w:vMerge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left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510" w:type="dxa"/>
                        <w:tcBorders>
                          <w:top w:val="nil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</w:rPr>
                        </w:pP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自主学习</w:t>
                        </w:r>
                      </w:p>
                    </w:tc>
                    <w:tc>
                      <w:tcPr>
                        <w:tcW w:w="1545" w:type="dxa"/>
                        <w:tcBorders>
                          <w:top w:val="nil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</w:rPr>
                        </w:pPr>
                        <w:r>
                          <w:rPr>
                            <w:rFonts w:ascii="宋体" w:cs="宋体" w:hint="eastAsia"/>
                            <w:color w:val="333333"/>
                            <w:kern w:val="0"/>
                            <w:sz w:val="24"/>
                          </w:rPr>
                          <w:t>第一次见面课</w:t>
                        </w:r>
                      </w:p>
                    </w:tc>
                    <w:tc>
                      <w:tcPr>
                        <w:tcW w:w="1503" w:type="dxa"/>
                        <w:tcBorders>
                          <w:top w:val="nil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</w:rPr>
                        </w:pPr>
                        <w:r>
                          <w:rPr>
                            <w:rFonts w:ascii="宋体" w:cs="宋体" w:hint="eastAsia"/>
                            <w:color w:val="333333"/>
                            <w:kern w:val="0"/>
                            <w:sz w:val="24"/>
                          </w:rPr>
                          <w:t>第二次见面课</w:t>
                        </w:r>
                      </w:p>
                    </w:tc>
                    <w:tc>
                      <w:tcPr>
                        <w:tcW w:w="1641" w:type="dxa"/>
                        <w:tcBorders>
                          <w:top w:val="nil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</w:rPr>
                        </w:pPr>
                        <w:r>
                          <w:rPr>
                            <w:rFonts w:ascii="宋体" w:cs="宋体" w:hint="eastAsia"/>
                            <w:color w:val="333333"/>
                            <w:kern w:val="0"/>
                            <w:sz w:val="24"/>
                          </w:rPr>
                          <w:t>第三次见面课</w:t>
                        </w:r>
                      </w:p>
                    </w:tc>
                  </w:tr>
                  <w:tr w:rsidR="00AC6E35" w:rsidTr="00AC6E35">
                    <w:trPr>
                      <w:trHeight w:val="852"/>
                      <w:jc w:val="center"/>
                    </w:trPr>
                    <w:tc>
                      <w:tcPr>
                        <w:tcW w:w="450" w:type="dxa"/>
                        <w:tcBorders>
                          <w:top w:val="nil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left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</w:rPr>
                        </w:pP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时间</w:t>
                        </w:r>
                      </w:p>
                    </w:tc>
                    <w:tc>
                      <w:tcPr>
                        <w:tcW w:w="5510" w:type="dxa"/>
                        <w:tcBorders>
                          <w:top w:val="nil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</w:rPr>
                        </w:pPr>
                        <w:r>
                          <w:rPr>
                            <w:rFonts w:cs="宋体"/>
                            <w:color w:val="000000"/>
                            <w:kern w:val="0"/>
                            <w:sz w:val="24"/>
                          </w:rPr>
                          <w:t>2018</w:t>
                        </w:r>
                        <w:r>
                          <w:rPr>
                            <w:rFonts w:cs="宋体" w:hint="eastAsia"/>
                            <w:color w:val="000000"/>
                            <w:kern w:val="0"/>
                            <w:sz w:val="24"/>
                          </w:rPr>
                          <w:t>年</w:t>
                        </w:r>
                        <w:r>
                          <w:rPr>
                            <w:rFonts w:cs="宋体"/>
                            <w:color w:val="000000"/>
                            <w:kern w:val="0"/>
                            <w:sz w:val="24"/>
                          </w:rPr>
                          <w:t>3</w:t>
                        </w:r>
                        <w:r>
                          <w:rPr>
                            <w:rFonts w:cs="宋体" w:hint="eastAsia"/>
                            <w:color w:val="000000"/>
                            <w:kern w:val="0"/>
                            <w:sz w:val="24"/>
                          </w:rPr>
                          <w:t>月</w:t>
                        </w:r>
                        <w:r>
                          <w:rPr>
                            <w:rFonts w:cs="宋体"/>
                            <w:color w:val="000000"/>
                            <w:kern w:val="0"/>
                            <w:sz w:val="24"/>
                          </w:rPr>
                          <w:t>20</w:t>
                        </w:r>
                        <w:r>
                          <w:rPr>
                            <w:rFonts w:cs="宋体" w:hint="eastAsia"/>
                            <w:color w:val="000000"/>
                            <w:kern w:val="0"/>
                            <w:sz w:val="24"/>
                          </w:rPr>
                          <w:t>日</w:t>
                        </w:r>
                        <w:r>
                          <w:rPr>
                            <w:rFonts w:cs="宋体"/>
                            <w:color w:val="000000"/>
                            <w:kern w:val="0"/>
                            <w:sz w:val="24"/>
                          </w:rPr>
                          <w:t>-5</w:t>
                        </w:r>
                        <w:r>
                          <w:rPr>
                            <w:rFonts w:cs="宋体" w:hint="eastAsia"/>
                            <w:color w:val="000000"/>
                            <w:kern w:val="0"/>
                            <w:sz w:val="24"/>
                          </w:rPr>
                          <w:t>月</w:t>
                        </w:r>
                        <w:r>
                          <w:rPr>
                            <w:rFonts w:cs="宋体"/>
                            <w:color w:val="000000"/>
                            <w:kern w:val="0"/>
                            <w:sz w:val="24"/>
                          </w:rPr>
                          <w:t>29</w:t>
                        </w:r>
                        <w:r>
                          <w:rPr>
                            <w:rFonts w:cs="宋体" w:hint="eastAsia"/>
                            <w:color w:val="000000"/>
                            <w:kern w:val="0"/>
                            <w:sz w:val="24"/>
                          </w:rPr>
                          <w:t>日</w:t>
                        </w:r>
                      </w:p>
                    </w:tc>
                    <w:tc>
                      <w:tcPr>
                        <w:tcW w:w="1545" w:type="dxa"/>
                        <w:tcBorders>
                          <w:top w:val="nil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  <w:szCs w:val="21"/>
                          </w:rPr>
                        </w:pPr>
                        <w:r>
                          <w:rPr>
                            <w:rFonts w:cs="宋体"/>
                            <w:color w:val="333333"/>
                            <w:kern w:val="0"/>
                            <w:sz w:val="24"/>
                          </w:rPr>
                          <w:t>3</w:t>
                        </w: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月</w:t>
                        </w:r>
                        <w:r>
                          <w:rPr>
                            <w:rFonts w:cs="宋体"/>
                            <w:color w:val="333333"/>
                            <w:kern w:val="0"/>
                            <w:sz w:val="24"/>
                          </w:rPr>
                          <w:t>20</w:t>
                        </w: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日</w:t>
                        </w:r>
                        <w:r>
                          <w:rPr>
                            <w:rFonts w:cs="宋体"/>
                            <w:color w:val="333333"/>
                            <w:kern w:val="0"/>
                            <w:sz w:val="24"/>
                          </w:rPr>
                          <w:t>19:00</w:t>
                        </w:r>
                      </w:p>
                    </w:tc>
                    <w:tc>
                      <w:tcPr>
                        <w:tcW w:w="1503" w:type="dxa"/>
                        <w:tcBorders>
                          <w:top w:val="nil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cs="宋体"/>
                            <w:color w:val="333333"/>
                            <w:kern w:val="0"/>
                            <w:sz w:val="24"/>
                          </w:rPr>
                          <w:t>4</w:t>
                        </w: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月</w:t>
                        </w:r>
                        <w:r>
                          <w:rPr>
                            <w:rFonts w:cs="宋体"/>
                            <w:color w:val="333333"/>
                            <w:kern w:val="0"/>
                            <w:sz w:val="24"/>
                          </w:rPr>
                          <w:t>17</w:t>
                        </w: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日</w:t>
                        </w:r>
                      </w:p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  <w:szCs w:val="21"/>
                          </w:rPr>
                        </w:pPr>
                        <w:r>
                          <w:rPr>
                            <w:rFonts w:cs="宋体"/>
                            <w:color w:val="333333"/>
                            <w:kern w:val="0"/>
                            <w:sz w:val="24"/>
                          </w:rPr>
                          <w:t>19:00</w:t>
                        </w:r>
                      </w:p>
                    </w:tc>
                    <w:tc>
                      <w:tcPr>
                        <w:tcW w:w="1641" w:type="dxa"/>
                        <w:tcBorders>
                          <w:top w:val="nil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cs="宋体"/>
                            <w:color w:val="333333"/>
                            <w:kern w:val="0"/>
                            <w:sz w:val="24"/>
                          </w:rPr>
                          <w:t>5</w:t>
                        </w: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月</w:t>
                        </w:r>
                        <w:r>
                          <w:rPr>
                            <w:rFonts w:cs="宋体"/>
                            <w:color w:val="333333"/>
                            <w:kern w:val="0"/>
                            <w:sz w:val="24"/>
                          </w:rPr>
                          <w:t>8</w:t>
                        </w: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日</w:t>
                        </w:r>
                      </w:p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  <w:szCs w:val="21"/>
                          </w:rPr>
                        </w:pPr>
                        <w:r>
                          <w:rPr>
                            <w:rFonts w:cs="宋体"/>
                            <w:color w:val="333333"/>
                            <w:kern w:val="0"/>
                            <w:sz w:val="24"/>
                          </w:rPr>
                          <w:t>19:00</w:t>
                        </w:r>
                      </w:p>
                    </w:tc>
                  </w:tr>
                  <w:tr w:rsidR="00AC6E35" w:rsidTr="00AC6E35">
                    <w:trPr>
                      <w:jc w:val="center"/>
                    </w:trPr>
                    <w:tc>
                      <w:tcPr>
                        <w:tcW w:w="450" w:type="dxa"/>
                        <w:tcBorders>
                          <w:top w:val="nil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left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地点</w:t>
                        </w:r>
                      </w:p>
                    </w:tc>
                    <w:tc>
                      <w:tcPr>
                        <w:tcW w:w="5510" w:type="dxa"/>
                        <w:tcBorders>
                          <w:top w:val="nil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</w:tcPr>
                      <w:p w:rsidR="00AC6E35" w:rsidRPr="00AC6E35" w:rsidRDefault="00AC6E35" w:rsidP="00AC6E35">
                        <w:pPr>
                          <w:widowControl/>
                          <w:jc w:val="center"/>
                          <w:rPr>
                            <w:rFonts w:ascii="Times New Roman" w:cs="宋体"/>
                            <w:color w:val="333333"/>
                            <w:kern w:val="0"/>
                            <w:sz w:val="24"/>
                          </w:rPr>
                        </w:pPr>
                        <w:r>
                          <w:rPr>
                            <w:rFonts w:ascii="Times New Roman" w:cs="宋体" w:hint="eastAsia"/>
                            <w:color w:val="333333"/>
                            <w:kern w:val="0"/>
                            <w:sz w:val="24"/>
                          </w:rPr>
                          <w:t>中国大学</w:t>
                        </w:r>
                        <w:r>
                          <w:rPr>
                            <w:rFonts w:cs="宋体"/>
                            <w:color w:val="333333"/>
                            <w:kern w:val="0"/>
                            <w:sz w:val="24"/>
                          </w:rPr>
                          <w:t>MOOC</w:t>
                        </w: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平台</w:t>
                        </w:r>
                      </w:p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cs="宋体"/>
                            <w:color w:val="333333"/>
                            <w:kern w:val="0"/>
                            <w:sz w:val="24"/>
                          </w:rPr>
                        </w:pPr>
                        <w:r w:rsidRPr="00AC6E35">
                          <w:rPr>
                            <w:rFonts w:cs="宋体"/>
                            <w:color w:val="333333"/>
                            <w:kern w:val="0"/>
                            <w:sz w:val="24"/>
                          </w:rPr>
                          <w:t>http://www.icourse163.org/</w:t>
                        </w:r>
                      </w:p>
                    </w:tc>
                    <w:tc>
                      <w:tcPr>
                        <w:tcW w:w="1545" w:type="dxa"/>
                        <w:tcBorders>
                          <w:top w:val="nil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67137A" w:rsidP="00AC6E35">
                        <w:pPr>
                          <w:widowControl/>
                          <w:jc w:val="center"/>
                          <w:rPr>
                            <w:rFonts w:cs="宋体"/>
                            <w:color w:val="333333"/>
                            <w:kern w:val="0"/>
                            <w:sz w:val="24"/>
                            <w:highlight w:val="yellow"/>
                          </w:rPr>
                        </w:pPr>
                        <w:r>
                          <w:rPr>
                            <w:rFonts w:cs="宋体"/>
                            <w:color w:val="333333"/>
                            <w:kern w:val="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地点以教务系统为准</w:t>
                        </w:r>
                      </w:p>
                    </w:tc>
                    <w:tc>
                      <w:tcPr>
                        <w:tcW w:w="1503" w:type="dxa"/>
                        <w:tcBorders>
                          <w:top w:val="nil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  <w:hideMark/>
                      </w:tcPr>
                      <w:p w:rsidR="00AC6E35" w:rsidRDefault="0067137A" w:rsidP="00AC6E35">
                        <w:pPr>
                          <w:widowControl/>
                          <w:jc w:val="center"/>
                          <w:rPr>
                            <w:rFonts w:cs="宋体"/>
                            <w:color w:val="333333"/>
                            <w:kern w:val="0"/>
                            <w:sz w:val="24"/>
                            <w:highlight w:val="yellow"/>
                          </w:rPr>
                        </w:pP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地点以教务系统为准</w:t>
                        </w:r>
                      </w:p>
                    </w:tc>
                    <w:tc>
                      <w:tcPr>
                        <w:tcW w:w="1641" w:type="dxa"/>
                        <w:tcBorders>
                          <w:top w:val="nil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  <w:hideMark/>
                      </w:tcPr>
                      <w:p w:rsidR="00AC6E35" w:rsidRDefault="0067137A" w:rsidP="00AC6E35">
                        <w:pPr>
                          <w:widowControl/>
                          <w:jc w:val="center"/>
                          <w:rPr>
                            <w:rFonts w:cs="宋体"/>
                            <w:color w:val="333333"/>
                            <w:kern w:val="0"/>
                            <w:sz w:val="24"/>
                            <w:highlight w:val="yellow"/>
                          </w:rPr>
                        </w:pP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地点以教务系统为准</w:t>
                        </w:r>
                      </w:p>
                    </w:tc>
                  </w:tr>
                  <w:tr w:rsidR="00AC6E35" w:rsidTr="00AC6E35">
                    <w:trPr>
                      <w:jc w:val="center"/>
                    </w:trPr>
                    <w:tc>
                      <w:tcPr>
                        <w:tcW w:w="450" w:type="dxa"/>
                        <w:tcBorders>
                          <w:top w:val="nil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left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</w:rPr>
                        </w:pP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学习活动</w:t>
                        </w:r>
                      </w:p>
                    </w:tc>
                    <w:tc>
                      <w:tcPr>
                        <w:tcW w:w="5510" w:type="dxa"/>
                        <w:tcBorders>
                          <w:top w:val="nil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</w:rPr>
                        </w:pP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在电脑或手机</w:t>
                        </w:r>
                        <w:r>
                          <w:rPr>
                            <w:rFonts w:cs="宋体"/>
                            <w:color w:val="333333"/>
                            <w:kern w:val="0"/>
                            <w:sz w:val="24"/>
                          </w:rPr>
                          <w:t>APP</w:t>
                        </w: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上自主学习，完成视频学习、每周测试、讨论以及期末线上考试</w:t>
                        </w:r>
                      </w:p>
                    </w:tc>
                    <w:tc>
                      <w:tcPr>
                        <w:tcW w:w="4689" w:type="dxa"/>
                        <w:gridSpan w:val="3"/>
                        <w:tcBorders>
                          <w:top w:val="nil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105" w:type="dxa"/>
                        </w:tcMar>
                        <w:vAlign w:val="center"/>
                        <w:hideMark/>
                      </w:tcPr>
                      <w:p w:rsidR="00AC6E35" w:rsidRDefault="00AC6E35" w:rsidP="00AC6E35">
                        <w:pPr>
                          <w:widowControl/>
                          <w:jc w:val="center"/>
                          <w:rPr>
                            <w:rFonts w:ascii="宋体" w:cs="宋体"/>
                            <w:color w:val="333333"/>
                            <w:kern w:val="0"/>
                            <w:sz w:val="24"/>
                          </w:rPr>
                        </w:pPr>
                        <w:r>
                          <w:rPr>
                            <w:rFonts w:cs="宋体" w:hint="eastAsia"/>
                            <w:color w:val="333333"/>
                            <w:kern w:val="0"/>
                            <w:sz w:val="24"/>
                          </w:rPr>
                          <w:t>翻转课堂、讨论交互、拓展学习</w:t>
                        </w:r>
                      </w:p>
                    </w:tc>
                  </w:tr>
                </w:tbl>
                <w:p w:rsidR="0002523F" w:rsidRDefault="0002523F" w:rsidP="007E7CDD">
                  <w:pPr>
                    <w:widowControl/>
                    <w:spacing w:after="150"/>
                    <w:ind w:firstLine="435"/>
                    <w:jc w:val="left"/>
                    <w:rPr>
                      <w:rFonts w:ascii="宋体" w:eastAsia="宋体" w:hAnsi="宋体" w:cs="Helvetica"/>
                      <w:b/>
                      <w:bCs/>
                      <w:color w:val="000000" w:themeColor="text1"/>
                      <w:kern w:val="0"/>
                      <w:sz w:val="24"/>
                      <w:szCs w:val="21"/>
                    </w:rPr>
                  </w:pP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35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b/>
                      <w:bCs/>
                      <w:color w:val="000000" w:themeColor="text1"/>
                      <w:kern w:val="0"/>
                      <w:sz w:val="24"/>
                      <w:szCs w:val="21"/>
                    </w:rPr>
                    <w:lastRenderedPageBreak/>
                    <w:t>二、在线认证学习流程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2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1.打开中国大学mooc网的暨南大学学习云：</w:t>
                  </w:r>
                </w:p>
                <w:p w:rsidR="007E7CDD" w:rsidRPr="007E7CDD" w:rsidRDefault="00F21E23" w:rsidP="007E7CDD">
                  <w:pPr>
                    <w:widowControl/>
                    <w:spacing w:after="150"/>
                    <w:ind w:firstLine="42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hyperlink r:id="rId6" w:anchor="/c" w:history="1">
                    <w:r w:rsidR="007E7CDD" w:rsidRPr="007E7CDD">
                      <w:rPr>
                        <w:rFonts w:ascii="宋体" w:eastAsia="宋体" w:hAnsi="宋体" w:cs="Helvetica" w:hint="eastAsia"/>
                        <w:color w:val="428BCA"/>
                        <w:kern w:val="0"/>
                        <w:sz w:val="24"/>
                        <w:szCs w:val="24"/>
                      </w:rPr>
                      <w:t>http://www.icourse163.org/spoc/university/jnu#/c</w:t>
                    </w:r>
                  </w:hyperlink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2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2.用网易账号、或QQ、或微信等（任意一个）账号注册登陆学习云。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2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1"/>
                    </w:rPr>
                    <w:t>3.（请务必）认证成为暨南大学学生。（只有暨南大学选课的同学才能成功认证，没有认证的同学将无法获得本课程成绩。）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2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1"/>
                    </w:rPr>
                    <w:t>4.输入学号、真实名字以及认证码（已经设置成为你的学号的后六位，并非身份证后六位，请同学们注意）——立即认证。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2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5.认证成功后，点击你所选修的相应课程“本校专属课程（SPOC）</w:t>
                  </w:r>
                  <w:r w:rsidR="0002523F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民法与生活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”，立即参加。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2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1"/>
                    </w:rPr>
                    <w:t>6.2018</w:t>
                  </w:r>
                  <w:r w:rsidR="0002523F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1"/>
                    </w:rPr>
                    <w:t>年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1"/>
                    </w:rPr>
                    <w:t>3</w:t>
                  </w:r>
                  <w:r w:rsidR="0002523F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1"/>
                    </w:rPr>
                    <w:t>月</w:t>
                  </w:r>
                  <w:r w:rsidR="0002523F">
                    <w:rPr>
                      <w:rFonts w:ascii="宋体" w:eastAsia="宋体" w:hAnsi="宋体" w:cs="Helvetica"/>
                      <w:color w:val="000000" w:themeColor="text1"/>
                      <w:kern w:val="0"/>
                      <w:sz w:val="24"/>
                      <w:szCs w:val="21"/>
                    </w:rPr>
                    <w:t>20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1"/>
                    </w:rPr>
                    <w:t>课程</w:t>
                  </w:r>
                  <w:r w:rsidR="0002523F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1"/>
                    </w:rPr>
                    <w:t>资源正式开放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1"/>
                    </w:rPr>
                    <w:t>。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2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7.同学们选课后，在“我的课程”中，</w:t>
                  </w:r>
                  <w:r w:rsidR="0002523F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找到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《</w:t>
                  </w:r>
                  <w:r w:rsidR="0002523F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民法与生活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》SPOC课程，和源课程《中医与诊断</w:t>
                  </w:r>
                  <w:r w:rsidR="0002523F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民法与生活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》MOOC课程两门课程。</w:t>
                  </w:r>
                  <w:r w:rsidRPr="007E7CDD">
                    <w:rPr>
                      <w:rFonts w:ascii="宋体" w:eastAsia="宋体" w:hAnsi="宋体" w:cs="Helvetica" w:hint="eastAsia"/>
                      <w:b/>
                      <w:color w:val="FF0000"/>
                      <w:kern w:val="0"/>
                      <w:sz w:val="24"/>
                      <w:szCs w:val="24"/>
                    </w:rPr>
                    <w:t>两门课程都不要删除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。如果删除了MOOC源课程，SPOC课程也将一同被删除。如果删除SPOC课程，你</w:t>
                  </w:r>
                  <w:r w:rsidR="0002523F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将不能获得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《</w:t>
                  </w:r>
                  <w:r w:rsidR="0002523F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民法与生活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》课程成绩。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2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8.同学们</w:t>
                  </w:r>
                  <w:r w:rsidR="0067137A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请从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SPOC</w:t>
                  </w:r>
                  <w:r w:rsidR="0067137A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课程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入口进入学习，</w:t>
                  </w:r>
                  <w:r w:rsidR="0067137A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以便获得暨南大学教务处认可的成绩和学分。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35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b/>
                      <w:bCs/>
                      <w:color w:val="000000" w:themeColor="text1"/>
                      <w:kern w:val="0"/>
                      <w:sz w:val="24"/>
                      <w:szCs w:val="24"/>
                    </w:rPr>
                    <w:t>三、课程</w:t>
                  </w:r>
                  <w:r w:rsidR="0028235D">
                    <w:rPr>
                      <w:rFonts w:ascii="宋体" w:eastAsia="宋体" w:hAnsi="宋体" w:cs="Helvetica" w:hint="eastAsia"/>
                      <w:b/>
                      <w:bCs/>
                      <w:color w:val="000000" w:themeColor="text1"/>
                      <w:kern w:val="0"/>
                      <w:sz w:val="24"/>
                      <w:szCs w:val="24"/>
                    </w:rPr>
                    <w:t>辅助教学工具</w:t>
                  </w:r>
                </w:p>
                <w:p w:rsidR="007E7CDD" w:rsidRPr="0028235D" w:rsidRDefault="007E7CDD" w:rsidP="007E7CDD">
                  <w:pPr>
                    <w:widowControl/>
                    <w:spacing w:after="150"/>
                    <w:ind w:firstLine="42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1"/>
                    </w:rPr>
                    <w:t>请选修了这门课程的同学</w:t>
                  </w:r>
                  <w:r w:rsidRPr="007E7CDD">
                    <w:rPr>
                      <w:rFonts w:ascii="宋体" w:eastAsia="宋体" w:hAnsi="宋体" w:cs="Helvetica" w:hint="eastAsia"/>
                      <w:b/>
                      <w:color w:val="FF0000"/>
                      <w:kern w:val="0"/>
                      <w:sz w:val="24"/>
                      <w:szCs w:val="21"/>
                    </w:rPr>
                    <w:t>务必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加入到本课程的QQ群（</w:t>
                  </w:r>
                  <w:hyperlink r:id="rId7" w:history="1">
                    <w:r w:rsidRPr="007E7CDD">
                      <w:rPr>
                        <w:rFonts w:ascii="宋体" w:eastAsia="宋体" w:hAnsi="宋体" w:cs="Helvetica" w:hint="eastAsia"/>
                        <w:b/>
                        <w:bCs/>
                        <w:color w:val="428BCA"/>
                        <w:kern w:val="0"/>
                        <w:sz w:val="24"/>
                        <w:szCs w:val="21"/>
                        <w:shd w:val="clear" w:color="auto" w:fill="FFFF00"/>
                      </w:rPr>
                      <w:t>暨南大学</w:t>
                    </w:r>
                    <w:r w:rsidR="0067137A">
                      <w:rPr>
                        <w:rFonts w:ascii="宋体" w:eastAsia="宋体" w:hAnsi="宋体" w:cs="Helvetica" w:hint="eastAsia"/>
                        <w:b/>
                        <w:bCs/>
                        <w:color w:val="428BCA"/>
                        <w:kern w:val="0"/>
                        <w:sz w:val="24"/>
                        <w:szCs w:val="21"/>
                        <w:shd w:val="clear" w:color="auto" w:fill="FFFF00"/>
                      </w:rPr>
                      <w:t>民法与生活</w:t>
                    </w:r>
                    <w:r w:rsidRPr="007E7CDD">
                      <w:rPr>
                        <w:rFonts w:ascii="宋体" w:eastAsia="宋体" w:hAnsi="宋体" w:cs="Helvetica" w:hint="eastAsia"/>
                        <w:b/>
                        <w:bCs/>
                        <w:color w:val="428BCA"/>
                        <w:kern w:val="0"/>
                        <w:sz w:val="24"/>
                        <w:szCs w:val="21"/>
                        <w:shd w:val="clear" w:color="auto" w:fill="FFFF00"/>
                      </w:rPr>
                      <w:t>MOOC 群号：</w:t>
                    </w:r>
                    <w:r w:rsidR="0067137A">
                      <w:rPr>
                        <w:rFonts w:ascii="Calibri" w:eastAsia="宋体" w:hAnsi="Calibri" w:cs="Calibri"/>
                        <w:color w:val="428BCA"/>
                        <w:kern w:val="0"/>
                        <w:sz w:val="24"/>
                        <w:szCs w:val="24"/>
                      </w:rPr>
                      <w:t>677501943</w:t>
                    </w:r>
                    <w:r w:rsidRPr="007E7CDD">
                      <w:rPr>
                        <w:rFonts w:ascii="宋体" w:eastAsia="宋体" w:hAnsi="宋体" w:cs="Helvetica" w:hint="eastAsia"/>
                        <w:b/>
                        <w:bCs/>
                        <w:color w:val="428BCA"/>
                        <w:kern w:val="0"/>
                        <w:sz w:val="24"/>
                        <w:szCs w:val="24"/>
                        <w:shd w:val="clear" w:color="auto" w:fill="FFFF00"/>
                      </w:rPr>
                      <w:t>，进群密码：2018</w:t>
                    </w:r>
                  </w:hyperlink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）中课程</w:t>
                  </w:r>
                  <w:r w:rsidR="0067137A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相关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通知</w:t>
                  </w:r>
                  <w:r w:rsidR="0067137A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同步</w:t>
                  </w: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通过QQ群下达。</w:t>
                  </w:r>
                  <w:r w:rsidR="0028235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同时本学期新增微信作为课程讨论工具，群二维码名片如下，请用微信扫码添加入群，主要用于课程主观题语音讲解</w:t>
                  </w:r>
                  <w:bookmarkStart w:id="0" w:name="_GoBack"/>
                  <w:bookmarkEnd w:id="0"/>
                  <w:r w:rsidR="0028235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：</w:t>
                  </w:r>
                  <w:r w:rsidR="0028235D">
                    <w:rPr>
                      <w:noProof/>
                    </w:rPr>
                    <w:drawing>
                      <wp:inline distT="0" distB="0" distL="0" distR="0" wp14:anchorId="52CCB854" wp14:editId="2905574D">
                        <wp:extent cx="1285714" cy="1247619"/>
                        <wp:effectExtent l="0" t="0" r="0" b="0"/>
                        <wp:docPr id="1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5714" cy="12476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20"/>
                    <w:jc w:val="center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 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2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如有疑问，请联系网络与教育技术中心教育技术部：刘冠老师，联系电话：85220062。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2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特此通知！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20"/>
                    <w:jc w:val="lef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 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right="420" w:firstLineChars="3200" w:firstLine="7680"/>
                    <w:jc w:val="center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教务处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20"/>
                    <w:jc w:val="righ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网络与教育技术中心</w:t>
                  </w:r>
                </w:p>
                <w:p w:rsidR="007E7CDD" w:rsidRPr="007E7CDD" w:rsidRDefault="007E7CDD" w:rsidP="007E7CDD">
                  <w:pPr>
                    <w:widowControl/>
                    <w:spacing w:after="150"/>
                    <w:ind w:firstLine="420"/>
                    <w:jc w:val="right"/>
                    <w:rPr>
                      <w:rFonts w:ascii="ˎ̥" w:eastAsia="宋体" w:hAnsi="ˎ̥" w:cs="宋体" w:hint="eastAsia"/>
                      <w:color w:val="333333"/>
                      <w:kern w:val="0"/>
                      <w:sz w:val="20"/>
                      <w:szCs w:val="20"/>
                    </w:rPr>
                  </w:pPr>
                  <w:r w:rsidRPr="007E7CDD">
                    <w:rPr>
                      <w:rFonts w:ascii="宋体" w:eastAsia="宋体" w:hAnsi="宋体" w:cs="Helvetica" w:hint="eastAsia"/>
                      <w:color w:val="000000" w:themeColor="text1"/>
                      <w:kern w:val="0"/>
                      <w:sz w:val="24"/>
                      <w:szCs w:val="24"/>
                    </w:rPr>
                    <w:t>2018年3月7日</w:t>
                  </w:r>
                </w:p>
              </w:tc>
            </w:tr>
          </w:tbl>
          <w:p w:rsidR="007E7CDD" w:rsidRPr="007E7CDD" w:rsidRDefault="007E7CDD" w:rsidP="007E7CDD">
            <w:pPr>
              <w:widowControl/>
              <w:spacing w:line="284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</w:tr>
    </w:tbl>
    <w:p w:rsidR="009B7EAA" w:rsidRDefault="009B7EAA"/>
    <w:sectPr w:rsidR="009B7E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E23" w:rsidRDefault="00F21E23" w:rsidP="0028235D">
      <w:r>
        <w:separator/>
      </w:r>
    </w:p>
  </w:endnote>
  <w:endnote w:type="continuationSeparator" w:id="0">
    <w:p w:rsidR="00F21E23" w:rsidRDefault="00F21E23" w:rsidP="0028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E23" w:rsidRDefault="00F21E23" w:rsidP="0028235D">
      <w:r>
        <w:separator/>
      </w:r>
    </w:p>
  </w:footnote>
  <w:footnote w:type="continuationSeparator" w:id="0">
    <w:p w:rsidR="00F21E23" w:rsidRDefault="00F21E23" w:rsidP="002823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CDD"/>
    <w:rsid w:val="0002523F"/>
    <w:rsid w:val="0028235D"/>
    <w:rsid w:val="0067137A"/>
    <w:rsid w:val="007E7CDD"/>
    <w:rsid w:val="009B7EAA"/>
    <w:rsid w:val="00AC6E35"/>
    <w:rsid w:val="00F2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4E2150"/>
  <w15:chartTrackingRefBased/>
  <w15:docId w15:val="{2A82F8F2-7223-42D6-AAEC-A242F2794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C6E35"/>
    <w:rPr>
      <w:rFonts w:ascii="Times New Roman" w:hAnsi="Times New Roman" w:cs="Times New Roman" w:hint="default"/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823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28235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2823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28235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69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jq.qq.com/?_wv=1027&amp;k=5H9Qbw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course163.org/spoc/university/jn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朱华森</dc:creator>
  <cp:keywords/>
  <dc:description/>
  <cp:lastModifiedBy>朱华森</cp:lastModifiedBy>
  <cp:revision>4</cp:revision>
  <dcterms:created xsi:type="dcterms:W3CDTF">2018-03-13T07:00:00Z</dcterms:created>
  <dcterms:modified xsi:type="dcterms:W3CDTF">2018-03-13T07:27:00Z</dcterms:modified>
</cp:coreProperties>
</file>