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Cs/>
          <w:sz w:val="24"/>
        </w:rPr>
      </w:pPr>
      <w:r>
        <w:rPr>
          <w:b/>
          <w:sz w:val="24"/>
        </w:rPr>
        <w:t>本学期</w:t>
      </w:r>
      <w:r>
        <w:rPr>
          <w:rFonts w:hint="eastAsia"/>
          <w:b/>
          <w:sz w:val="24"/>
        </w:rPr>
        <w:t>通识教育</w:t>
      </w:r>
      <w:r>
        <w:rPr>
          <w:b/>
          <w:sz w:val="24"/>
        </w:rPr>
        <w:t>选修课《</w:t>
      </w:r>
      <w:r>
        <w:rPr>
          <w:rFonts w:hint="eastAsia"/>
          <w:b/>
          <w:sz w:val="24"/>
        </w:rPr>
        <w:t>商业伦理与东西方决策智慧</w:t>
      </w:r>
      <w:r>
        <w:rPr>
          <w:b/>
          <w:sz w:val="24"/>
        </w:rPr>
        <w:t>》</w:t>
      </w:r>
      <w:r>
        <w:rPr>
          <w:rFonts w:hint="eastAsia"/>
          <w:b/>
          <w:sz w:val="24"/>
        </w:rPr>
        <w:t>教学</w:t>
      </w:r>
      <w:r>
        <w:rPr>
          <w:b/>
          <w:sz w:val="24"/>
        </w:rPr>
        <w:t>安排</w:t>
      </w:r>
      <w:r>
        <w:rPr>
          <w:rFonts w:hint="eastAsia"/>
          <w:b/>
          <w:sz w:val="24"/>
        </w:rPr>
        <w:t>（陶晓慧）</w:t>
      </w:r>
    </w:p>
    <w:p>
      <w:r>
        <w:rPr>
          <w:rFonts w:hint="eastAsia"/>
        </w:rPr>
        <w:t>各位已选课同学</w:t>
      </w:r>
      <w:r>
        <w:t>：</w:t>
      </w:r>
    </w:p>
    <w:p>
      <w:pPr>
        <w:ind w:firstLine="420"/>
        <w:jc w:val="left"/>
        <w:rPr>
          <w:rFonts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>按照教学计划，全校通识教育选修课《商业伦理与东西方决策智慧》课程在本学期第二周开始进行智慧树平台（www.zhihuishu.com）的在线开放慕课课程。</w:t>
      </w:r>
    </w:p>
    <w:p>
      <w:pPr>
        <w:ind w:firstLine="420"/>
        <w:jc w:val="left"/>
        <w:rPr>
          <w:rFonts w:hint="eastAsia" w:ascii="ˎ̥" w:hAnsi="ˎ̥"/>
          <w:color w:val="000000"/>
          <w:sz w:val="15"/>
          <w:szCs w:val="18"/>
        </w:rPr>
      </w:pPr>
      <w:r>
        <w:rPr>
          <w:rFonts w:hint="eastAsia" w:ascii="宋体" w:hAnsi="宋体" w:cs="宋体"/>
          <w:kern w:val="0"/>
          <w:szCs w:val="24"/>
        </w:rPr>
        <w:t>本课程以线上(网络)、和线下（师生见面课）方式运行。本课程共进行五次线下见面课，具体见面课时间安排见下表：</w:t>
      </w:r>
    </w:p>
    <w:p>
      <w:pPr>
        <w:ind w:firstLine="420"/>
        <w:rPr>
          <w:rFonts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 xml:space="preserve"> </w:t>
      </w:r>
    </w:p>
    <w:p>
      <w:pPr>
        <w:ind w:firstLine="442" w:firstLineChars="200"/>
        <w:rPr>
          <w:b/>
          <w:sz w:val="22"/>
        </w:rPr>
      </w:pPr>
      <w:r>
        <w:rPr>
          <w:rFonts w:hint="eastAsia"/>
          <w:b/>
          <w:sz w:val="22"/>
        </w:rPr>
        <w:t>一</w:t>
      </w:r>
      <w:r>
        <w:rPr>
          <w:b/>
          <w:sz w:val="22"/>
        </w:rPr>
        <w:t>、</w:t>
      </w:r>
      <w:r>
        <w:rPr>
          <w:rFonts w:hint="eastAsia"/>
          <w:b/>
          <w:sz w:val="22"/>
        </w:rPr>
        <w:t>课程</w:t>
      </w:r>
      <w:r>
        <w:rPr>
          <w:b/>
          <w:sz w:val="22"/>
        </w:rPr>
        <w:t>安排</w:t>
      </w:r>
    </w:p>
    <w:p>
      <w:pPr>
        <w:ind w:firstLine="420" w:firstLineChars="200"/>
      </w:pPr>
      <w:r>
        <w:rPr>
          <w:rFonts w:hint="eastAsia"/>
        </w:rPr>
        <w:t>周数</w:t>
      </w:r>
      <w:r>
        <w:t>：</w:t>
      </w:r>
      <w:r>
        <w:rPr>
          <w:rFonts w:hint="eastAsia"/>
        </w:rPr>
        <w:t>1</w:t>
      </w:r>
      <w:r>
        <w:t>5</w:t>
      </w:r>
      <w:r>
        <w:rPr>
          <w:rFonts w:hint="eastAsia"/>
        </w:rPr>
        <w:t>周</w:t>
      </w:r>
    </w:p>
    <w:p>
      <w:pPr>
        <w:ind w:firstLine="420" w:firstLineChars="200"/>
      </w:pPr>
      <w:r>
        <w:rPr>
          <w:rFonts w:hint="eastAsia"/>
        </w:rPr>
        <w:t>学习方式：</w:t>
      </w:r>
      <w:r>
        <w:t>线上（</w:t>
      </w:r>
      <w:r>
        <w:rPr>
          <w:rFonts w:hint="eastAsia"/>
        </w:rPr>
        <w:t>自学</w:t>
      </w:r>
      <w:r>
        <w:t>）</w:t>
      </w:r>
      <w:r>
        <w:rPr>
          <w:rFonts w:hint="eastAsia"/>
        </w:rPr>
        <w:t>+</w:t>
      </w:r>
      <w:r>
        <w:t>线下（</w:t>
      </w:r>
      <w:r>
        <w:rPr>
          <w:rFonts w:hint="eastAsia"/>
        </w:rPr>
        <w:t>见面课</w:t>
      </w:r>
      <w:r>
        <w:t>）</w:t>
      </w:r>
    </w:p>
    <w:p>
      <w:pPr>
        <w:ind w:firstLine="442" w:firstLineChars="200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指导老师：陶晓慧</w:t>
      </w:r>
    </w:p>
    <w:p>
      <w:pPr>
        <w:ind w:firstLine="420" w:firstLineChars="200"/>
      </w:pPr>
      <w:r>
        <w:rPr>
          <w:rFonts w:hint="eastAsia"/>
        </w:rPr>
        <w:t>教学</w:t>
      </w:r>
      <w:r>
        <w:t>安排：</w:t>
      </w:r>
    </w:p>
    <w:p>
      <w:pPr>
        <w:jc w:val="center"/>
        <w:rPr>
          <w:b/>
        </w:rPr>
      </w:pPr>
      <w:r>
        <w:rPr>
          <w:b/>
        </w:rPr>
        <w:t>《</w:t>
      </w:r>
      <w:r>
        <w:rPr>
          <w:rFonts w:hint="eastAsia"/>
          <w:b/>
        </w:rPr>
        <w:t>商业伦理与东西方决策智慧</w:t>
      </w:r>
      <w:r>
        <w:rPr>
          <w:b/>
        </w:rPr>
        <w:t>》</w:t>
      </w:r>
    </w:p>
    <w:tbl>
      <w:tblPr>
        <w:tblStyle w:val="8"/>
        <w:tblW w:w="8909" w:type="dxa"/>
        <w:tblInd w:w="-8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977"/>
        <w:gridCol w:w="3543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950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  <w:t>模式</w:t>
            </w:r>
          </w:p>
        </w:tc>
        <w:tc>
          <w:tcPr>
            <w:tcW w:w="977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地</w:t>
            </w:r>
            <w:r>
              <w:rPr>
                <w:rFonts w:hint="eastAsia"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时</w:t>
            </w:r>
            <w:r>
              <w:rPr>
                <w:rFonts w:hint="eastAsia"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间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内</w:t>
            </w:r>
            <w:r>
              <w:rPr>
                <w:rFonts w:hint="eastAsia"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950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  <w:t>线上</w:t>
            </w:r>
          </w:p>
        </w:tc>
        <w:tc>
          <w:tcPr>
            <w:tcW w:w="977" w:type="dxa"/>
            <w:shd w:val="clear" w:color="auto" w:fill="auto"/>
          </w:tcPr>
          <w:p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4"/>
              </w:rPr>
              <w:t>智慧树网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jc w:val="center"/>
            </w:pPr>
            <w:r>
              <w:t>3</w:t>
            </w:r>
            <w:r>
              <w:rPr>
                <w:rFonts w:hint="eastAsia"/>
              </w:rPr>
              <w:t>月</w:t>
            </w:r>
            <w:r>
              <w:t>12</w:t>
            </w:r>
            <w:r>
              <w:rPr>
                <w:rFonts w:hint="eastAsia"/>
              </w:rPr>
              <w:t>日</w:t>
            </w:r>
            <w:r>
              <w:t>-5</w:t>
            </w:r>
            <w:r>
              <w:rPr>
                <w:rFonts w:hint="eastAsia"/>
              </w:rPr>
              <w:t>月</w:t>
            </w:r>
            <w:r>
              <w:t>22</w:t>
            </w:r>
            <w:r>
              <w:rPr>
                <w:rFonts w:hint="eastAsia"/>
              </w:rPr>
              <w:t>日</w:t>
            </w:r>
          </w:p>
          <w:p>
            <w:pPr>
              <w:widowControl/>
              <w:spacing w:line="360" w:lineRule="atLeast"/>
              <w:jc w:val="center"/>
            </w:pPr>
            <w:r>
              <w:rPr>
                <w:rFonts w:hint="eastAsia"/>
              </w:rPr>
              <w:t>(按网上课程时间表)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在每章截止时间前提交作业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，考试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完成自主</w:t>
            </w:r>
            <w:r>
              <w:t>观看课程视频、课程资料、在线讨论、</w:t>
            </w:r>
            <w:r>
              <w:rPr>
                <w:rFonts w:hint="eastAsia"/>
              </w:rPr>
              <w:t>网上直播、</w:t>
            </w:r>
            <w:r>
              <w:t>在线作业、</w:t>
            </w:r>
            <w:r>
              <w:rPr>
                <w:rFonts w:hint="eastAsia"/>
              </w:rPr>
              <w:t>网上考试等</w:t>
            </w:r>
            <w:r>
              <w:t>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950" w:type="dxa"/>
            <w:vMerge w:val="restart"/>
            <w:shd w:val="clear" w:color="auto" w:fill="auto"/>
          </w:tcPr>
          <w:p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b/>
                <w:color w:val="FF0000"/>
                <w:sz w:val="24"/>
                <w:szCs w:val="24"/>
              </w:rPr>
            </w:pPr>
          </w:p>
          <w:p>
            <w:pPr>
              <w:spacing w:line="360" w:lineRule="atLeas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线下</w:t>
            </w:r>
          </w:p>
          <w:p>
            <w:pPr>
              <w:spacing w:line="360" w:lineRule="atLeast"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见面课</w:t>
            </w:r>
          </w:p>
        </w:tc>
        <w:tc>
          <w:tcPr>
            <w:tcW w:w="977" w:type="dxa"/>
            <w:vMerge w:val="restart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hint="eastAsia" w:eastAsia="宋体"/>
                <w:b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教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404</w:t>
            </w:r>
          </w:p>
          <w:p>
            <w:pPr>
              <w:widowControl/>
              <w:spacing w:line="360" w:lineRule="atLeast"/>
              <w:jc w:val="center"/>
              <w:rPr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ind w:firstLine="90" w:firstLineChars="50"/>
              <w:jc w:val="center"/>
              <w:rPr>
                <w:b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>
            <w:pPr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1</w:t>
            </w:r>
            <w:r>
              <w:rPr>
                <w:rFonts w:ascii="仿宋_GB2312" w:hAnsi="华文仿宋" w:eastAsia="仿宋_GB2312" w:cs="华文仿宋"/>
                <w:szCs w:val="21"/>
              </w:rPr>
              <w:t>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b/>
                <w:szCs w:val="21"/>
              </w:rPr>
              <w:t xml:space="preserve"> </w:t>
            </w:r>
            <w:bookmarkStart w:id="0" w:name="_GoBack"/>
            <w:bookmarkEnd w:id="0"/>
            <w:r>
              <w:rPr>
                <w:rFonts w:ascii="仿宋_GB2312" w:hAnsi="华文仿宋" w:eastAsia="仿宋_GB2312" w:cs="华文仿宋"/>
                <w:b/>
                <w:szCs w:val="21"/>
              </w:rPr>
              <w:t>3</w:t>
            </w:r>
            <w:r>
              <w:rPr>
                <w:rFonts w:hint="eastAsia" w:ascii="仿宋_GB2312" w:hAnsi="华文仿宋" w:eastAsia="仿宋_GB2312" w:cs="华文仿宋"/>
                <w:b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b/>
                <w:szCs w:val="21"/>
              </w:rPr>
              <w:t>12</w:t>
            </w:r>
            <w:r>
              <w:rPr>
                <w:rFonts w:hint="eastAsia" w:ascii="仿宋_GB2312" w:hAnsi="华文仿宋" w:eastAsia="仿宋_GB2312" w:cs="华文仿宋"/>
                <w:b/>
                <w:szCs w:val="21"/>
              </w:rPr>
              <w:t>日 周一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:</w:t>
            </w:r>
            <w:r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2439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hint="eastAsia"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开学</w:t>
            </w:r>
            <w:r>
              <w:rPr>
                <w:rFonts w:ascii="仿宋_GB2312" w:hAnsi="华文仿宋" w:eastAsia="仿宋_GB2312" w:cs="华文仿宋"/>
                <w:szCs w:val="21"/>
              </w:rPr>
              <w:t>课程介绍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950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>
            <w:pPr>
              <w:spacing w:line="360" w:lineRule="atLeas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第2次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b/>
                <w:szCs w:val="21"/>
              </w:rPr>
              <w:t xml:space="preserve"> 4</w:t>
            </w:r>
            <w:r>
              <w:rPr>
                <w:rFonts w:hint="eastAsia" w:ascii="仿宋_GB2312" w:hAnsi="华文仿宋" w:eastAsia="仿宋_GB2312" w:cs="华文仿宋"/>
                <w:b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b/>
                <w:szCs w:val="21"/>
              </w:rPr>
              <w:t>24</w:t>
            </w:r>
            <w:r>
              <w:rPr>
                <w:rFonts w:hint="eastAsia" w:ascii="仿宋_GB2312" w:hAnsi="华文仿宋" w:eastAsia="仿宋_GB2312" w:cs="华文仿宋"/>
                <w:b/>
                <w:szCs w:val="21"/>
              </w:rPr>
              <w:t xml:space="preserve">日 周二 </w:t>
            </w:r>
            <w:r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:</w:t>
            </w:r>
            <w:r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0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hint="eastAsia"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组织参与直播互动，提问和解答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950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>
            <w:pPr>
              <w:spacing w:line="360" w:lineRule="atLeas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第3次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b/>
                <w:szCs w:val="21"/>
              </w:rPr>
              <w:t xml:space="preserve"> 5</w:t>
            </w:r>
            <w:r>
              <w:rPr>
                <w:rFonts w:hint="eastAsia" w:ascii="仿宋_GB2312" w:hAnsi="华文仿宋" w:eastAsia="仿宋_GB2312" w:cs="华文仿宋"/>
                <w:b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b/>
                <w:szCs w:val="21"/>
              </w:rPr>
              <w:t>8</w:t>
            </w:r>
            <w:r>
              <w:rPr>
                <w:rFonts w:hint="eastAsia" w:ascii="仿宋_GB2312" w:hAnsi="华文仿宋" w:eastAsia="仿宋_GB2312" w:cs="华文仿宋"/>
                <w:b/>
                <w:szCs w:val="21"/>
              </w:rPr>
              <w:t xml:space="preserve">日 周二 </w:t>
            </w:r>
            <w:r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:</w:t>
            </w:r>
            <w:r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0</w:t>
            </w:r>
          </w:p>
          <w:p>
            <w:pPr>
              <w:spacing w:line="360" w:lineRule="atLeast"/>
              <w:jc w:val="center"/>
              <w:rPr>
                <w:rFonts w:ascii="仿宋_GB2312" w:hAnsi="华文仿宋" w:eastAsia="仿宋_GB2312" w:cs="华文仿宋"/>
                <w:szCs w:val="21"/>
              </w:rPr>
            </w:pPr>
          </w:p>
        </w:tc>
        <w:tc>
          <w:tcPr>
            <w:tcW w:w="2439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hint="eastAsia"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组织参与直播互动，提问和解答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>
            <w:pPr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第4次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b/>
                <w:szCs w:val="21"/>
              </w:rPr>
              <w:t xml:space="preserve"> 5</w:t>
            </w:r>
            <w:r>
              <w:rPr>
                <w:rFonts w:hint="eastAsia" w:ascii="仿宋_GB2312" w:hAnsi="华文仿宋" w:eastAsia="仿宋_GB2312" w:cs="华文仿宋"/>
                <w:b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b/>
                <w:szCs w:val="21"/>
              </w:rPr>
              <w:t>22</w:t>
            </w:r>
            <w:r>
              <w:rPr>
                <w:rFonts w:hint="eastAsia" w:ascii="仿宋_GB2312" w:hAnsi="华文仿宋" w:eastAsia="仿宋_GB2312" w:cs="华文仿宋"/>
                <w:b/>
                <w:szCs w:val="21"/>
              </w:rPr>
              <w:t xml:space="preserve">日 周二 </w:t>
            </w:r>
            <w:r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:</w:t>
            </w:r>
            <w:r>
              <w:rPr>
                <w:rFonts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2439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伦理决策模型</w:t>
            </w:r>
          </w:p>
        </w:tc>
      </w:tr>
    </w:tbl>
    <w:p>
      <w:pPr>
        <w:jc w:val="center"/>
        <w:rPr>
          <w:b/>
        </w:rPr>
      </w:pPr>
    </w:p>
    <w:p>
      <w:pPr>
        <w:rPr>
          <w:sz w:val="24"/>
          <w:szCs w:val="32"/>
        </w:rPr>
      </w:pPr>
      <w:r>
        <w:rPr>
          <w:rFonts w:hint="eastAsia"/>
          <w:b/>
          <w:sz w:val="22"/>
        </w:rPr>
        <w:t>二</w:t>
      </w:r>
      <w:r>
        <w:rPr>
          <w:b/>
          <w:sz w:val="22"/>
        </w:rPr>
        <w:t>、</w:t>
      </w:r>
      <w:r>
        <w:rPr>
          <w:rFonts w:hint="eastAsia"/>
          <w:b/>
          <w:bCs/>
          <w:sz w:val="24"/>
          <w:szCs w:val="32"/>
        </w:rPr>
        <w:t>学生在线学习注册流程</w:t>
      </w:r>
      <w:r>
        <w:rPr>
          <w:rFonts w:hint="eastAsia"/>
          <w:sz w:val="24"/>
          <w:szCs w:val="32"/>
        </w:rPr>
        <w:t>（请于</w:t>
      </w:r>
      <w:r>
        <w:rPr>
          <w:rFonts w:hint="eastAsia"/>
          <w:b/>
          <w:bCs/>
          <w:color w:val="FF0000"/>
          <w:sz w:val="24"/>
          <w:szCs w:val="32"/>
        </w:rPr>
        <w:t>3月1</w:t>
      </w:r>
      <w:r>
        <w:rPr>
          <w:rFonts w:hint="eastAsia"/>
          <w:b/>
          <w:bCs/>
          <w:color w:val="FF0000"/>
          <w:sz w:val="24"/>
          <w:szCs w:val="32"/>
          <w:lang w:val="en-US" w:eastAsia="zh-CN"/>
        </w:rPr>
        <w:t>3</w:t>
      </w:r>
      <w:r>
        <w:rPr>
          <w:rFonts w:hint="eastAsia"/>
          <w:b/>
          <w:bCs/>
          <w:color w:val="FF0000"/>
          <w:sz w:val="24"/>
          <w:szCs w:val="32"/>
        </w:rPr>
        <w:t>日选课系统关闭后</w:t>
      </w:r>
      <w:r>
        <w:rPr>
          <w:rFonts w:hint="eastAsia"/>
          <w:sz w:val="24"/>
          <w:szCs w:val="32"/>
        </w:rPr>
        <w:t>再注册学习）：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1.点击链接进入智慧树网www.zhihuishu.com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2.点击登录（无需自行注册）：选择所属学校，初次使用智慧树网的同学使用学号及初始密码123456登录，已注册过智慧树网的同学可使用学号或绑定手机号登录。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3.身份认证：初次使用智慧树网的同学根据提示验证姓氏、绑定手机号及修改个人登陆密码，已注册过智慧树网的同学无需再认证。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4.确认课程，登陆后页面弹出课程确认弹窗，核实是否与教务系统个人所选课程一致，无误即直接点击确认课程。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5.进入课程学习：个人合理安排时间，自主通过手机“知到”app或网页端学习。注意跟上直播见面课的学习进度，及时完成网上的章节作业。</w:t>
      </w:r>
    </w:p>
    <w:p>
      <w:pPr>
        <w:rPr>
          <w:rFonts w:hint="eastAsia"/>
          <w:sz w:val="24"/>
          <w:szCs w:val="32"/>
        </w:rPr>
      </w:pP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备注：学生名单会在选课系统关闭后导入，课程会自动呈现在学生账号上</w:t>
      </w:r>
    </w:p>
    <w:p>
      <w:pPr>
        <w:ind w:firstLine="420" w:firstLineChars="200"/>
      </w:pPr>
    </w:p>
    <w:p/>
    <w:p>
      <w:pPr>
        <w:ind w:firstLine="442" w:firstLineChars="200"/>
        <w:rPr>
          <w:b/>
          <w:sz w:val="22"/>
        </w:rPr>
      </w:pPr>
      <w:r>
        <w:rPr>
          <w:rFonts w:hint="eastAsia"/>
          <w:b/>
          <w:sz w:val="22"/>
        </w:rPr>
        <w:t>三、课程QQ群</w:t>
      </w:r>
    </w:p>
    <w:p>
      <w:pPr>
        <w:ind w:firstLine="420"/>
        <w:rPr>
          <w:sz w:val="36"/>
          <w:szCs w:val="36"/>
        </w:rPr>
      </w:pPr>
      <w:r>
        <w:rPr>
          <w:rFonts w:hint="eastAsia"/>
        </w:rPr>
        <w:t>请选修了这门课程的同学，加入指导</w:t>
      </w:r>
      <w:r>
        <w:t>老师建立的</w:t>
      </w:r>
      <w:r>
        <w:rPr>
          <w:rFonts w:hint="eastAsia"/>
        </w:rPr>
        <w:t>QQ群：</w:t>
      </w:r>
      <w:r>
        <w:rPr>
          <w:sz w:val="36"/>
          <w:szCs w:val="36"/>
        </w:rPr>
        <w:t>683188224</w:t>
      </w:r>
      <w:r>
        <w:drawing>
          <wp:inline distT="0" distB="0" distL="0" distR="0">
            <wp:extent cx="2151380" cy="2764155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D67"/>
    <w:rsid w:val="0000085D"/>
    <w:rsid w:val="0002125E"/>
    <w:rsid w:val="00031470"/>
    <w:rsid w:val="0004338A"/>
    <w:rsid w:val="00051E49"/>
    <w:rsid w:val="000D2A5A"/>
    <w:rsid w:val="000D6E94"/>
    <w:rsid w:val="000F088A"/>
    <w:rsid w:val="00110552"/>
    <w:rsid w:val="001A2C92"/>
    <w:rsid w:val="001A2CB3"/>
    <w:rsid w:val="001A3A67"/>
    <w:rsid w:val="001A6B96"/>
    <w:rsid w:val="001A794C"/>
    <w:rsid w:val="001C05E0"/>
    <w:rsid w:val="001D603A"/>
    <w:rsid w:val="001E44DD"/>
    <w:rsid w:val="001F1695"/>
    <w:rsid w:val="002342E6"/>
    <w:rsid w:val="00287A52"/>
    <w:rsid w:val="002A07B4"/>
    <w:rsid w:val="002D3027"/>
    <w:rsid w:val="00322D3F"/>
    <w:rsid w:val="00337200"/>
    <w:rsid w:val="00367089"/>
    <w:rsid w:val="00383B2F"/>
    <w:rsid w:val="003B6AA1"/>
    <w:rsid w:val="003E2A79"/>
    <w:rsid w:val="003E6259"/>
    <w:rsid w:val="004735C4"/>
    <w:rsid w:val="00475338"/>
    <w:rsid w:val="004B148A"/>
    <w:rsid w:val="004B1571"/>
    <w:rsid w:val="004F2C32"/>
    <w:rsid w:val="004F51B2"/>
    <w:rsid w:val="00513E90"/>
    <w:rsid w:val="00554D8C"/>
    <w:rsid w:val="005600F8"/>
    <w:rsid w:val="005A3ADC"/>
    <w:rsid w:val="005F1D1D"/>
    <w:rsid w:val="00601BA5"/>
    <w:rsid w:val="00607088"/>
    <w:rsid w:val="0062782F"/>
    <w:rsid w:val="00631014"/>
    <w:rsid w:val="006815E4"/>
    <w:rsid w:val="006C50D6"/>
    <w:rsid w:val="00711D6C"/>
    <w:rsid w:val="007324A7"/>
    <w:rsid w:val="00744835"/>
    <w:rsid w:val="00795012"/>
    <w:rsid w:val="00890A69"/>
    <w:rsid w:val="00892253"/>
    <w:rsid w:val="008B530B"/>
    <w:rsid w:val="008B7847"/>
    <w:rsid w:val="00905233"/>
    <w:rsid w:val="00911107"/>
    <w:rsid w:val="00915DD5"/>
    <w:rsid w:val="00990AAB"/>
    <w:rsid w:val="0099666E"/>
    <w:rsid w:val="009B11EE"/>
    <w:rsid w:val="00A41EC4"/>
    <w:rsid w:val="00A66518"/>
    <w:rsid w:val="00A93379"/>
    <w:rsid w:val="00AB7124"/>
    <w:rsid w:val="00AC0A9B"/>
    <w:rsid w:val="00AD4829"/>
    <w:rsid w:val="00AF037F"/>
    <w:rsid w:val="00B414BC"/>
    <w:rsid w:val="00BB1503"/>
    <w:rsid w:val="00BB66DF"/>
    <w:rsid w:val="00BE7F35"/>
    <w:rsid w:val="00BF1B79"/>
    <w:rsid w:val="00C00DEA"/>
    <w:rsid w:val="00C031A9"/>
    <w:rsid w:val="00C34539"/>
    <w:rsid w:val="00C36049"/>
    <w:rsid w:val="00C77762"/>
    <w:rsid w:val="00C85E7C"/>
    <w:rsid w:val="00CC2FD7"/>
    <w:rsid w:val="00D07D67"/>
    <w:rsid w:val="00D70223"/>
    <w:rsid w:val="00DC7381"/>
    <w:rsid w:val="00DD6D55"/>
    <w:rsid w:val="00DD782B"/>
    <w:rsid w:val="00E47917"/>
    <w:rsid w:val="00E512BB"/>
    <w:rsid w:val="00EC71B1"/>
    <w:rsid w:val="00F03D3B"/>
    <w:rsid w:val="00F07FC2"/>
    <w:rsid w:val="00F223D0"/>
    <w:rsid w:val="00F4112B"/>
    <w:rsid w:val="00F76CFF"/>
    <w:rsid w:val="00FC2B38"/>
    <w:rsid w:val="00FF11B6"/>
    <w:rsid w:val="08FB6DDB"/>
    <w:rsid w:val="0A2E5ED3"/>
    <w:rsid w:val="294F0868"/>
    <w:rsid w:val="2DD62A42"/>
    <w:rsid w:val="37F10327"/>
    <w:rsid w:val="59913A55"/>
    <w:rsid w:val="59952051"/>
    <w:rsid w:val="5DC631B4"/>
    <w:rsid w:val="7A412346"/>
    <w:rsid w:val="7DC5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5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字符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未处理的提及1"/>
    <w:basedOn w:val="5"/>
    <w:unhideWhenUsed/>
    <w:qFormat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275A43-6F44-4508-819C-8A003F5C46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136</Words>
  <Characters>776</Characters>
  <Lines>6</Lines>
  <Paragraphs>1</Paragraphs>
  <ScaleCrop>false</ScaleCrop>
  <LinksUpToDate>false</LinksUpToDate>
  <CharactersWithSpaces>911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2018-03-07T08:23:00Z</dcterms:created>
  <dc:creator>NTKO</dc:creator>
  <cp:lastModifiedBy>提拉米苏</cp:lastModifiedBy>
  <cp:lastPrinted>2017-09-10T14:50:00Z</cp:lastPrinted>
  <dcterms:modified xsi:type="dcterms:W3CDTF">2018-03-13T01:00:13Z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