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4E" w:rsidRPr="0009710F" w:rsidRDefault="0041189C" w:rsidP="0062174E">
      <w:pPr>
        <w:spacing w:line="400" w:lineRule="exac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09710F">
        <w:rPr>
          <w:rFonts w:asciiTheme="minorEastAsia" w:eastAsiaTheme="minorEastAsia" w:hAnsiTheme="minorEastAsia" w:hint="eastAsia"/>
          <w:b/>
          <w:sz w:val="32"/>
          <w:szCs w:val="32"/>
        </w:rPr>
        <w:t>在校学生</w:t>
      </w:r>
      <w:r w:rsidR="00F623FB">
        <w:rPr>
          <w:rFonts w:asciiTheme="minorEastAsia" w:eastAsiaTheme="minorEastAsia" w:hAnsiTheme="minorEastAsia" w:hint="eastAsia"/>
          <w:b/>
          <w:sz w:val="32"/>
          <w:szCs w:val="32"/>
        </w:rPr>
        <w:t>2026</w:t>
      </w:r>
      <w:r w:rsidR="0062174E" w:rsidRPr="0009710F">
        <w:rPr>
          <w:rFonts w:asciiTheme="minorEastAsia" w:eastAsiaTheme="minorEastAsia" w:hAnsiTheme="minorEastAsia" w:hint="eastAsia"/>
          <w:b/>
          <w:sz w:val="32"/>
          <w:szCs w:val="32"/>
        </w:rPr>
        <w:t>-</w:t>
      </w:r>
      <w:r w:rsidR="00F623FB">
        <w:rPr>
          <w:rFonts w:asciiTheme="minorEastAsia" w:eastAsiaTheme="minorEastAsia" w:hAnsiTheme="minorEastAsia" w:hint="eastAsia"/>
          <w:b/>
          <w:sz w:val="32"/>
          <w:szCs w:val="32"/>
        </w:rPr>
        <w:t>2027</w:t>
      </w:r>
      <w:r w:rsidR="0062174E" w:rsidRPr="0009710F">
        <w:rPr>
          <w:rFonts w:asciiTheme="minorEastAsia" w:eastAsiaTheme="minorEastAsia" w:hAnsiTheme="minorEastAsia" w:hint="eastAsia"/>
          <w:b/>
          <w:sz w:val="32"/>
          <w:szCs w:val="32"/>
        </w:rPr>
        <w:t>学年</w:t>
      </w:r>
      <w:r w:rsidR="00DC1757">
        <w:rPr>
          <w:rFonts w:asciiTheme="minorEastAsia" w:eastAsiaTheme="minorEastAsia" w:hAnsiTheme="minorEastAsia" w:hint="eastAsia"/>
          <w:b/>
          <w:sz w:val="32"/>
          <w:szCs w:val="32"/>
        </w:rPr>
        <w:t>学杂费</w:t>
      </w:r>
      <w:r w:rsidR="0062174E" w:rsidRPr="0009710F">
        <w:rPr>
          <w:rFonts w:asciiTheme="minorEastAsia" w:eastAsiaTheme="minorEastAsia" w:hAnsiTheme="minorEastAsia" w:hint="eastAsia"/>
          <w:b/>
          <w:sz w:val="32"/>
          <w:szCs w:val="32"/>
        </w:rPr>
        <w:t>缴费指引</w:t>
      </w:r>
    </w:p>
    <w:p w:rsidR="0062174E" w:rsidRPr="0009710F" w:rsidRDefault="0062174E" w:rsidP="0062174E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D6162" w:rsidRPr="00F23B69" w:rsidRDefault="0041189C" w:rsidP="0062174E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9710F">
        <w:rPr>
          <w:rFonts w:asciiTheme="minorEastAsia" w:eastAsiaTheme="minorEastAsia" w:hAnsiTheme="minorEastAsia" w:hint="eastAsia"/>
          <w:sz w:val="28"/>
          <w:szCs w:val="28"/>
        </w:rPr>
        <w:t>在校学生</w:t>
      </w:r>
      <w:r w:rsidR="00F623FB">
        <w:rPr>
          <w:rFonts w:asciiTheme="minorEastAsia" w:eastAsiaTheme="minorEastAsia" w:hAnsiTheme="minorEastAsia" w:hint="eastAsia"/>
          <w:sz w:val="28"/>
          <w:szCs w:val="28"/>
        </w:rPr>
        <w:t>2026</w:t>
      </w:r>
      <w:r w:rsidR="0062174E" w:rsidRPr="0009710F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F623FB">
        <w:rPr>
          <w:rFonts w:asciiTheme="minorEastAsia" w:eastAsiaTheme="minorEastAsia" w:hAnsiTheme="minorEastAsia" w:hint="eastAsia"/>
          <w:sz w:val="28"/>
          <w:szCs w:val="28"/>
        </w:rPr>
        <w:t>2027</w:t>
      </w:r>
      <w:r w:rsidR="0062174E" w:rsidRPr="0009710F">
        <w:rPr>
          <w:rFonts w:asciiTheme="minorEastAsia" w:eastAsiaTheme="minorEastAsia" w:hAnsiTheme="minorEastAsia" w:hint="eastAsia"/>
          <w:sz w:val="28"/>
          <w:szCs w:val="28"/>
        </w:rPr>
        <w:t>学年缴交学杂费不设现场收费，</w:t>
      </w:r>
      <w:r w:rsidR="00A20C02">
        <w:rPr>
          <w:rFonts w:asciiTheme="minorEastAsia" w:eastAsiaTheme="minorEastAsia" w:hAnsiTheme="minorEastAsia" w:hint="eastAsia"/>
          <w:sz w:val="28"/>
          <w:szCs w:val="28"/>
        </w:rPr>
        <w:t>学费和住宿费</w:t>
      </w:r>
      <w:r w:rsidR="0062174E" w:rsidRPr="0009710F">
        <w:rPr>
          <w:rFonts w:asciiTheme="minorEastAsia" w:eastAsiaTheme="minorEastAsia" w:hAnsiTheme="minorEastAsia" w:hint="eastAsia"/>
          <w:sz w:val="28"/>
          <w:szCs w:val="28"/>
        </w:rPr>
        <w:t>可</w:t>
      </w:r>
      <w:r w:rsidR="00A20C02">
        <w:rPr>
          <w:rFonts w:asciiTheme="minorEastAsia" w:eastAsiaTheme="minorEastAsia" w:hAnsiTheme="minorEastAsia" w:hint="eastAsia"/>
          <w:sz w:val="28"/>
          <w:szCs w:val="28"/>
        </w:rPr>
        <w:t>选</w:t>
      </w:r>
      <w:r w:rsidR="0062174E" w:rsidRPr="0009710F">
        <w:rPr>
          <w:rFonts w:asciiTheme="minorEastAsia" w:eastAsiaTheme="minorEastAsia" w:hAnsiTheme="minorEastAsia" w:hint="eastAsia"/>
          <w:sz w:val="28"/>
          <w:szCs w:val="28"/>
        </w:rPr>
        <w:t>用以下缴费方式</w:t>
      </w:r>
      <w:r w:rsidR="00A20C0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A20C02" w:rsidRPr="00A20C02">
        <w:rPr>
          <w:rFonts w:asciiTheme="minorEastAsia" w:eastAsiaTheme="minorEastAsia" w:hAnsiTheme="minorEastAsia" w:hint="eastAsia"/>
          <w:sz w:val="28"/>
          <w:szCs w:val="28"/>
        </w:rPr>
        <w:t>代收</w:t>
      </w:r>
      <w:proofErr w:type="gramStart"/>
      <w:r w:rsidR="00A20C02" w:rsidRPr="00A20C02">
        <w:rPr>
          <w:rFonts w:asciiTheme="minorEastAsia" w:eastAsiaTheme="minorEastAsia" w:hAnsiTheme="minorEastAsia" w:hint="eastAsia"/>
          <w:sz w:val="28"/>
          <w:szCs w:val="28"/>
        </w:rPr>
        <w:t>医</w:t>
      </w:r>
      <w:proofErr w:type="gramEnd"/>
      <w:r w:rsidR="00A20C02" w:rsidRPr="00A20C02">
        <w:rPr>
          <w:rFonts w:asciiTheme="minorEastAsia" w:eastAsiaTheme="minorEastAsia" w:hAnsiTheme="minorEastAsia" w:hint="eastAsia"/>
          <w:sz w:val="28"/>
          <w:szCs w:val="28"/>
        </w:rPr>
        <w:t>保费只可通过自助缴费平台和</w:t>
      </w:r>
      <w:proofErr w:type="gramStart"/>
      <w:r w:rsidR="00A20C02" w:rsidRPr="00A20C02">
        <w:rPr>
          <w:rFonts w:asciiTheme="minorEastAsia" w:eastAsiaTheme="minorEastAsia" w:hAnsiTheme="minorEastAsia" w:hint="eastAsia"/>
          <w:sz w:val="28"/>
          <w:szCs w:val="28"/>
        </w:rPr>
        <w:t>微信公众号</w:t>
      </w:r>
      <w:proofErr w:type="gramEnd"/>
      <w:r w:rsidR="00A20C02" w:rsidRPr="00A20C02">
        <w:rPr>
          <w:rFonts w:asciiTheme="minorEastAsia" w:eastAsiaTheme="minorEastAsia" w:hAnsiTheme="minorEastAsia" w:hint="eastAsia"/>
          <w:sz w:val="28"/>
          <w:szCs w:val="28"/>
        </w:rPr>
        <w:t>缴费。</w:t>
      </w:r>
    </w:p>
    <w:p w:rsidR="00CD6162" w:rsidRPr="00F23B69" w:rsidRDefault="00B56241" w:rsidP="00642840">
      <w:pPr>
        <w:spacing w:line="4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7F5A5D" w:rsidRPr="00F23B69">
        <w:rPr>
          <w:rFonts w:asciiTheme="minorEastAsia" w:eastAsiaTheme="minorEastAsia" w:hAnsiTheme="minorEastAsia" w:hint="eastAsia"/>
          <w:b/>
          <w:sz w:val="28"/>
          <w:szCs w:val="28"/>
        </w:rPr>
        <w:t>暨南大学</w:t>
      </w:r>
      <w:r w:rsidR="00CD6162" w:rsidRPr="00F23B69">
        <w:rPr>
          <w:rFonts w:asciiTheme="minorEastAsia" w:eastAsiaTheme="minorEastAsia" w:hAnsiTheme="minorEastAsia" w:hint="eastAsia"/>
          <w:b/>
          <w:sz w:val="28"/>
          <w:szCs w:val="28"/>
        </w:rPr>
        <w:t>自助缴费平台</w:t>
      </w:r>
    </w:p>
    <w:p w:rsidR="00B264D9" w:rsidRPr="00F23B69" w:rsidRDefault="00445C38" w:rsidP="00445C38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8F39195" wp14:editId="2324D893">
            <wp:simplePos x="0" y="0"/>
            <wp:positionH relativeFrom="column">
              <wp:posOffset>141605</wp:posOffset>
            </wp:positionH>
            <wp:positionV relativeFrom="paragraph">
              <wp:posOffset>529590</wp:posOffset>
            </wp:positionV>
            <wp:extent cx="4735830" cy="812800"/>
            <wp:effectExtent l="0" t="0" r="0" b="0"/>
            <wp:wrapTopAndBottom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6162" w:rsidRPr="00F23B69">
        <w:rPr>
          <w:rFonts w:asciiTheme="minorEastAsia" w:eastAsiaTheme="minorEastAsia" w:hAnsiTheme="minorEastAsia" w:hint="eastAsia"/>
          <w:sz w:val="28"/>
          <w:szCs w:val="28"/>
        </w:rPr>
        <w:t>电脑登录</w:t>
      </w:r>
      <w:r w:rsidR="00B264D9" w:rsidRPr="00F23B69">
        <w:rPr>
          <w:rFonts w:asciiTheme="minorEastAsia" w:eastAsiaTheme="minorEastAsia" w:hAnsiTheme="minorEastAsia" w:hint="eastAsia"/>
          <w:sz w:val="28"/>
          <w:szCs w:val="28"/>
        </w:rPr>
        <w:t>暨南大学首页</w:t>
      </w:r>
      <w:hyperlink r:id="rId9" w:history="1">
        <w:r w:rsidR="00B264D9" w:rsidRPr="00F23B69">
          <w:rPr>
            <w:rFonts w:asciiTheme="minorEastAsia" w:eastAsiaTheme="minorEastAsia" w:hAnsiTheme="minorEastAsia"/>
            <w:sz w:val="28"/>
            <w:szCs w:val="28"/>
          </w:rPr>
          <w:t>https://www.jnu.edu.cn</w:t>
        </w:r>
      </w:hyperlink>
      <w:r w:rsidR="00B264D9" w:rsidRPr="00F23B69">
        <w:rPr>
          <w:rFonts w:asciiTheme="minorEastAsia" w:eastAsiaTheme="minorEastAsia" w:hAnsiTheme="minorEastAsia" w:hint="eastAsia"/>
          <w:sz w:val="28"/>
          <w:szCs w:val="28"/>
        </w:rPr>
        <w:t>，点击“</w:t>
      </w:r>
      <w:r w:rsidR="006E6BC1" w:rsidRPr="00F23B69">
        <w:rPr>
          <w:rFonts w:asciiTheme="minorEastAsia" w:eastAsiaTheme="minorEastAsia" w:hAnsiTheme="minorEastAsia" w:hint="eastAsia"/>
          <w:sz w:val="28"/>
          <w:szCs w:val="28"/>
        </w:rPr>
        <w:t>新</w:t>
      </w:r>
      <w:r w:rsidR="00B264D9" w:rsidRPr="00F23B69">
        <w:rPr>
          <w:rFonts w:asciiTheme="minorEastAsia" w:eastAsiaTheme="minorEastAsia" w:hAnsiTheme="minorEastAsia" w:hint="eastAsia"/>
          <w:sz w:val="28"/>
          <w:szCs w:val="28"/>
        </w:rPr>
        <w:t>门户”</w:t>
      </w:r>
      <w:r w:rsidR="00D1092E" w:rsidRPr="00F23B69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A74D30" w:rsidRPr="00F23B69" w:rsidRDefault="00A00DFC" w:rsidP="00642840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79531E7" wp14:editId="11A85518">
            <wp:simplePos x="0" y="0"/>
            <wp:positionH relativeFrom="column">
              <wp:posOffset>146685</wp:posOffset>
            </wp:positionH>
            <wp:positionV relativeFrom="paragraph">
              <wp:posOffset>1135380</wp:posOffset>
            </wp:positionV>
            <wp:extent cx="4735830" cy="1558290"/>
            <wp:effectExtent l="0" t="0" r="0" b="0"/>
            <wp:wrapTopAndBottom/>
            <wp:docPr id="1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D30" w:rsidRPr="00F23B69">
        <w:rPr>
          <w:rFonts w:asciiTheme="minorEastAsia" w:eastAsiaTheme="minorEastAsia" w:hAnsiTheme="minorEastAsia" w:hint="eastAsia"/>
          <w:sz w:val="28"/>
          <w:szCs w:val="28"/>
        </w:rPr>
        <w:t>登录统一身份认证平台</w:t>
      </w:r>
      <w:r w:rsidR="00D1092E" w:rsidRPr="00F23B69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385EE7" w:rsidRPr="00F23B69" w:rsidRDefault="00385EE7" w:rsidP="00385EE7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1D53BF6" wp14:editId="6C69EF5B">
            <wp:simplePos x="0" y="0"/>
            <wp:positionH relativeFrom="column">
              <wp:posOffset>147955</wp:posOffset>
            </wp:positionH>
            <wp:positionV relativeFrom="paragraph">
              <wp:posOffset>2174875</wp:posOffset>
            </wp:positionV>
            <wp:extent cx="4735830" cy="1247775"/>
            <wp:effectExtent l="0" t="0" r="0" b="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搜索</w:t>
      </w:r>
      <w:r w:rsidR="00AB5A0D" w:rsidRPr="00F23B69">
        <w:rPr>
          <w:rFonts w:asciiTheme="minorEastAsia" w:eastAsiaTheme="minorEastAsia" w:hAnsiTheme="minorEastAsia" w:hint="eastAsia"/>
          <w:sz w:val="28"/>
          <w:szCs w:val="28"/>
        </w:rPr>
        <w:t>服务</w:t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“自助缴费平台”</w:t>
      </w:r>
      <w:r w:rsidR="002556F3" w:rsidRPr="00F23B69">
        <w:rPr>
          <w:rFonts w:asciiTheme="minorEastAsia" w:eastAsiaTheme="minorEastAsia" w:hAnsiTheme="minorEastAsia" w:hint="eastAsia"/>
          <w:sz w:val="28"/>
          <w:szCs w:val="28"/>
        </w:rPr>
        <w:t>，选用微信、支付宝或国际银行卡等方式支付费用。</w:t>
      </w:r>
    </w:p>
    <w:p w:rsidR="00A362B6" w:rsidRPr="00F23B69" w:rsidRDefault="00754825" w:rsidP="002556F3">
      <w:pPr>
        <w:spacing w:line="400" w:lineRule="exact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7106F98" wp14:editId="0C95FC74">
            <wp:simplePos x="0" y="0"/>
            <wp:positionH relativeFrom="column">
              <wp:posOffset>316230</wp:posOffset>
            </wp:positionH>
            <wp:positionV relativeFrom="paragraph">
              <wp:posOffset>1216660</wp:posOffset>
            </wp:positionV>
            <wp:extent cx="2119630" cy="969645"/>
            <wp:effectExtent l="0" t="0" r="0" b="0"/>
            <wp:wrapTopAndBottom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2B6" w:rsidRPr="00F23B69" w:rsidRDefault="00A362B6" w:rsidP="00642840">
      <w:pPr>
        <w:spacing w:line="4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b/>
          <w:sz w:val="28"/>
          <w:szCs w:val="28"/>
        </w:rPr>
        <w:t>二、微信公众号</w:t>
      </w:r>
    </w:p>
    <w:p w:rsidR="00A362B6" w:rsidRPr="00F23B69" w:rsidRDefault="00A362B6" w:rsidP="000F2853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sz w:val="28"/>
          <w:szCs w:val="28"/>
        </w:rPr>
        <w:t>微信关注“暨南大学”公众号，选择“</w:t>
      </w:r>
      <w:r w:rsidR="000F2853" w:rsidRPr="00F23B69">
        <w:rPr>
          <w:rFonts w:asciiTheme="minorEastAsia" w:eastAsiaTheme="minorEastAsia" w:hAnsiTheme="minorEastAsia" w:hint="eastAsia"/>
          <w:sz w:val="28"/>
          <w:szCs w:val="28"/>
        </w:rPr>
        <w:t>信息服务</w:t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2002C4" w:rsidRPr="00F23B69">
        <w:rPr>
          <w:rFonts w:asciiTheme="minorEastAsia" w:eastAsiaTheme="minorEastAsia" w:hAnsiTheme="minorEastAsia" w:hint="eastAsia"/>
          <w:sz w:val="28"/>
          <w:szCs w:val="28"/>
        </w:rPr>
        <w:t>→</w:t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0F2853" w:rsidRPr="00F23B69">
        <w:rPr>
          <w:rFonts w:asciiTheme="minorEastAsia" w:eastAsiaTheme="minorEastAsia" w:hAnsiTheme="minorEastAsia" w:hint="eastAsia"/>
          <w:sz w:val="28"/>
          <w:szCs w:val="28"/>
        </w:rPr>
        <w:t>微服务</w:t>
      </w:r>
      <w:r w:rsidRPr="00F23B69">
        <w:rPr>
          <w:rFonts w:asciiTheme="minorEastAsia" w:eastAsiaTheme="minorEastAsia" w:hAnsiTheme="minorEastAsia" w:hint="eastAsia"/>
          <w:sz w:val="28"/>
          <w:szCs w:val="28"/>
        </w:rPr>
        <w:t>”。</w:t>
      </w:r>
    </w:p>
    <w:p w:rsidR="00A362B6" w:rsidRPr="00F23B69" w:rsidRDefault="000A1489" w:rsidP="00F23B6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/>
          <w:noProof/>
          <w:sz w:val="28"/>
          <w:szCs w:val="28"/>
        </w:rPr>
        <w:lastRenderedPageBreak/>
        <w:drawing>
          <wp:inline distT="0" distB="0" distL="0" distR="0" wp14:anchorId="7102A6A2" wp14:editId="0DBF9369">
            <wp:extent cx="2417229" cy="115293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3922" cy="115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2B6" w:rsidRPr="00F23B69" w:rsidRDefault="00C43409" w:rsidP="00F23B69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86CEAE" wp14:editId="13B3B125">
            <wp:simplePos x="0" y="0"/>
            <wp:positionH relativeFrom="column">
              <wp:posOffset>2505075</wp:posOffset>
            </wp:positionH>
            <wp:positionV relativeFrom="paragraph">
              <wp:posOffset>558800</wp:posOffset>
            </wp:positionV>
            <wp:extent cx="3156585" cy="1725295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58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B69"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F9F9A4D" wp14:editId="58EF6F36">
            <wp:simplePos x="0" y="0"/>
            <wp:positionH relativeFrom="column">
              <wp:posOffset>16510</wp:posOffset>
            </wp:positionH>
            <wp:positionV relativeFrom="paragraph">
              <wp:posOffset>288290</wp:posOffset>
            </wp:positionV>
            <wp:extent cx="2440940" cy="315087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2B6" w:rsidRPr="00F23B69">
        <w:rPr>
          <w:rFonts w:asciiTheme="minorEastAsia" w:eastAsiaTheme="minorEastAsia" w:hAnsiTheme="minorEastAsia" w:hint="eastAsia"/>
          <w:sz w:val="28"/>
          <w:szCs w:val="28"/>
        </w:rPr>
        <w:t>选择“</w:t>
      </w:r>
      <w:r w:rsidR="000F2853" w:rsidRPr="00F23B69">
        <w:rPr>
          <w:rFonts w:asciiTheme="minorEastAsia" w:eastAsiaTheme="minorEastAsia" w:hAnsiTheme="minorEastAsia" w:hint="eastAsia"/>
          <w:sz w:val="28"/>
          <w:szCs w:val="28"/>
        </w:rPr>
        <w:t>财务大厅</w:t>
      </w:r>
      <w:r w:rsidR="00A362B6" w:rsidRPr="00F23B69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13398E" w:rsidRPr="00F23B69">
        <w:rPr>
          <w:rFonts w:asciiTheme="minorEastAsia" w:eastAsiaTheme="minorEastAsia" w:hAnsiTheme="minorEastAsia" w:hint="eastAsia"/>
          <w:sz w:val="28"/>
          <w:szCs w:val="28"/>
        </w:rPr>
        <w:t>→“学杂费”。</w:t>
      </w:r>
    </w:p>
    <w:p w:rsidR="00A362B6" w:rsidRPr="00F23B69" w:rsidRDefault="00A362B6" w:rsidP="0039027E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sz w:val="28"/>
          <w:szCs w:val="28"/>
        </w:rPr>
        <w:t>选择“待缴信息”，使用微信支付费用。</w:t>
      </w:r>
    </w:p>
    <w:p w:rsidR="00A362B6" w:rsidRPr="00F23B69" w:rsidRDefault="00A362B6" w:rsidP="00642840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3B69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inline distT="0" distB="0" distL="0" distR="0" wp14:anchorId="748A5264" wp14:editId="7987B61E">
            <wp:extent cx="2385391" cy="2323389"/>
            <wp:effectExtent l="0" t="0" r="0" b="0"/>
            <wp:docPr id="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525" cy="232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2B6" w:rsidRPr="00F23B69" w:rsidRDefault="00A362B6" w:rsidP="00C40E84">
      <w:pPr>
        <w:spacing w:line="400" w:lineRule="exact"/>
        <w:rPr>
          <w:rFonts w:asciiTheme="minorEastAsia" w:eastAsiaTheme="minorEastAsia" w:hAnsiTheme="minorEastAsia"/>
          <w:sz w:val="28"/>
          <w:szCs w:val="28"/>
        </w:rPr>
      </w:pPr>
    </w:p>
    <w:p w:rsidR="009E1B0B" w:rsidRPr="005F720B" w:rsidRDefault="009E1B0B" w:rsidP="009E1B0B">
      <w:pPr>
        <w:spacing w:line="4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b/>
          <w:sz w:val="28"/>
          <w:szCs w:val="28"/>
        </w:rPr>
        <w:t>三、中国工商银行e缴费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中国工商银行缴费可通过以下三种方式缴费：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（一）学生用电脑登录工银e缴费网站</w:t>
      </w:r>
      <w:r w:rsidR="00A94513" w:rsidRPr="00A94513">
        <w:rPr>
          <w:rFonts w:asciiTheme="minorEastAsia" w:eastAsiaTheme="minorEastAsia" w:hAnsiTheme="minorEastAsia"/>
          <w:sz w:val="28"/>
          <w:szCs w:val="28"/>
        </w:rPr>
        <w:t>https://fee.icbc.com.cn/index.jsp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，缴费操作步骤如下：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1.登录工银e缴费网站首页，切换城市为“广州”，搜索“暨南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lastRenderedPageBreak/>
        <w:t>大学”。</w:t>
      </w:r>
    </w:p>
    <w:p w:rsidR="009E1B0B" w:rsidRPr="005F720B" w:rsidRDefault="009E1B0B" w:rsidP="009E1B0B">
      <w:pPr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444C1BA5" wp14:editId="36CD5405">
            <wp:extent cx="5274310" cy="32950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2.选择“暨南大学学杂费（本部）”（珠海校区的学生</w:t>
      </w:r>
      <w:r>
        <w:rPr>
          <w:rFonts w:asciiTheme="minorEastAsia" w:eastAsiaTheme="minorEastAsia" w:hAnsiTheme="minorEastAsia" w:hint="eastAsia"/>
          <w:sz w:val="28"/>
          <w:szCs w:val="28"/>
        </w:rPr>
        <w:t>选择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“暨南大学学杂费珠海校区”）。确认缴费项目，选择“立即缴费”。</w:t>
      </w:r>
    </w:p>
    <w:p w:rsidR="009E1B0B" w:rsidRPr="005F720B" w:rsidRDefault="009E1B0B" w:rsidP="009E1B0B">
      <w:pPr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7E1D1DCD" wp14:editId="3E0D4772">
            <wp:extent cx="4966418" cy="1969582"/>
            <wp:effectExtent l="19050" t="0" r="5632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43" cy="197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3.输入学号，选择“查询”，确认学生姓名、缴费项目和金额，使用中国工商银行卡支付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费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9E1B0B" w:rsidRPr="005F720B" w:rsidRDefault="009E1B0B" w:rsidP="009E1B0B">
      <w:pPr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inline distT="0" distB="0" distL="0" distR="0" wp14:anchorId="1E7AB190" wp14:editId="63FAB049">
            <wp:extent cx="5021225" cy="2170706"/>
            <wp:effectExtent l="19050" t="0" r="7975" b="0"/>
            <wp:docPr id="2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569" cy="219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（二）学生用手机登录中国工商银行APP（也可通过手机微信扫描二维码，快捷直达缴费界面），缴费操作步骤如下：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1.打开中国工商银行APP，选择“生活缴费”。</w:t>
      </w:r>
    </w:p>
    <w:p w:rsidR="009E1B0B" w:rsidRPr="005F720B" w:rsidRDefault="009E1B0B" w:rsidP="009E1B0B">
      <w:pPr>
        <w:ind w:firstLineChars="200" w:firstLine="560"/>
        <w:rPr>
          <w:rFonts w:asciiTheme="minorEastAsia" w:eastAsiaTheme="minorEastAsia" w:hAnsiTheme="minorEastAsia"/>
          <w:noProof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2349CB98" wp14:editId="61144F59">
            <wp:extent cx="1300867" cy="1238921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811" cy="124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6334EDF5" wp14:editId="0099CE0A">
            <wp:extent cx="3145569" cy="1208753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213" cy="121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noProof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noProof/>
          <w:sz w:val="28"/>
          <w:szCs w:val="28"/>
        </w:rPr>
        <w:t>2.缴费项目选择“学杂费”。</w:t>
      </w:r>
    </w:p>
    <w:p w:rsidR="009E1B0B" w:rsidRPr="005F720B" w:rsidRDefault="009E1B0B" w:rsidP="009E1B0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lastRenderedPageBreak/>
        <w:drawing>
          <wp:inline distT="0" distB="0" distL="0" distR="0" wp14:anchorId="2781F6AE" wp14:editId="3FE128A9">
            <wp:extent cx="3514477" cy="179785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922" cy="180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3.搜索“暨南大学”，选择“暨南大学学杂费（本部）”（珠海校区的学生</w:t>
      </w:r>
      <w:r>
        <w:rPr>
          <w:rFonts w:asciiTheme="minorEastAsia" w:eastAsiaTheme="minorEastAsia" w:hAnsiTheme="minorEastAsia" w:hint="eastAsia"/>
          <w:sz w:val="28"/>
          <w:szCs w:val="28"/>
        </w:rPr>
        <w:t>选择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“暨南大学学杂费珠海校区”），输入学号，选择“下一步”，确认学生姓名、缴费项目和金额，使用中国工商银行卡支付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EF6F7E" w:rsidRPr="005F720B">
        <w:rPr>
          <w:rFonts w:asciiTheme="minorEastAsia" w:eastAsiaTheme="minorEastAsia" w:hAnsiTheme="minorEastAsia" w:hint="eastAsia"/>
          <w:sz w:val="28"/>
          <w:szCs w:val="28"/>
        </w:rPr>
        <w:t>费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9E1B0B" w:rsidRPr="005F720B" w:rsidRDefault="009E1B0B" w:rsidP="009E1B0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3BE1AA42" wp14:editId="5B4D7373">
            <wp:extent cx="2830665" cy="255101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376" cy="255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温馨提示：以上操作可通过手机微信“扫一扫”功能，扫描以下二维码，快捷直达缴费界面。输入学号，选择“查询”，确认学生姓名、缴费项目和金额，使用中国工商银行卡支付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EF6F7E" w:rsidRPr="005F720B">
        <w:rPr>
          <w:rFonts w:asciiTheme="minorEastAsia" w:eastAsiaTheme="minorEastAsia" w:hAnsiTheme="minorEastAsia" w:hint="eastAsia"/>
          <w:sz w:val="28"/>
          <w:szCs w:val="28"/>
        </w:rPr>
        <w:t>费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9E1B0B" w:rsidRPr="005F720B" w:rsidRDefault="009E1B0B" w:rsidP="009E1B0B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4552FBF0" wp14:editId="1B97F504">
            <wp:simplePos x="0" y="0"/>
            <wp:positionH relativeFrom="column">
              <wp:posOffset>2995295</wp:posOffset>
            </wp:positionH>
            <wp:positionV relativeFrom="paragraph">
              <wp:posOffset>2639695</wp:posOffset>
            </wp:positionV>
            <wp:extent cx="2668270" cy="2249805"/>
            <wp:effectExtent l="19050" t="0" r="0" b="0"/>
            <wp:wrapThrough wrapText="bothSides">
              <wp:wrapPolygon edited="0">
                <wp:start x="-154" y="0"/>
                <wp:lineTo x="-154" y="21399"/>
                <wp:lineTo x="21590" y="21399"/>
                <wp:lineTo x="21590" y="0"/>
                <wp:lineTo x="-154" y="0"/>
              </wp:wrapPolygon>
            </wp:wrapThrough>
            <wp:docPr id="15" name="图片 15" descr="C:\Users\ADMINI~1\AppData\Local\Temp\WeChat Files\16045014ce4cb35abeaa4a60302a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16045014ce4cb35abeaa4a60302aa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2F9F513A" wp14:editId="0DFBEF72">
            <wp:extent cx="2175510" cy="2426692"/>
            <wp:effectExtent l="19050" t="0" r="0" b="0"/>
            <wp:docPr id="35" name="图片 2" descr="C:\Users\Administrator\Documents\Tencent Files\43077622\FileRecv\暨大本部学杂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43077622\FileRecv\暨大本部学杂费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92" cy="244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151DA5EF" wp14:editId="2D737A2C">
            <wp:extent cx="2183142" cy="2432663"/>
            <wp:effectExtent l="0" t="0" r="0" b="0"/>
            <wp:docPr id="4" name="图片 4" descr="暨大珠海校区学杂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暨大珠海校区学杂费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344" cy="243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720B">
        <w:rPr>
          <w:rFonts w:asciiTheme="minorEastAsia" w:eastAsiaTheme="minorEastAsia" w:hAnsiTheme="minorEastAsia"/>
          <w:noProof/>
          <w:sz w:val="28"/>
          <w:szCs w:val="28"/>
        </w:rPr>
        <w:drawing>
          <wp:inline distT="0" distB="0" distL="0" distR="0" wp14:anchorId="4222B43D" wp14:editId="48696239">
            <wp:extent cx="2827517" cy="2256609"/>
            <wp:effectExtent l="19050" t="0" r="0" b="0"/>
            <wp:docPr id="3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8" cy="228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（三）学生前往中国</w:t>
      </w:r>
      <w:r>
        <w:rPr>
          <w:rFonts w:asciiTheme="minorEastAsia" w:eastAsiaTheme="minorEastAsia" w:hAnsiTheme="minorEastAsia" w:hint="eastAsia"/>
          <w:sz w:val="28"/>
          <w:szCs w:val="28"/>
        </w:rPr>
        <w:t>内地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任一中国工商银行</w:t>
      </w:r>
      <w:r w:rsidRPr="005F720B">
        <w:rPr>
          <w:rFonts w:asciiTheme="minorEastAsia" w:eastAsiaTheme="minorEastAsia" w:hAnsiTheme="minorEastAsia"/>
          <w:sz w:val="28"/>
          <w:szCs w:val="28"/>
        </w:rPr>
        <w:t>营业网点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，在智能柜员机或人工服务柜台支付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EF6F7E" w:rsidRPr="005F720B">
        <w:rPr>
          <w:rFonts w:asciiTheme="minorEastAsia" w:eastAsiaTheme="minorEastAsia" w:hAnsiTheme="minorEastAsia" w:hint="eastAsia"/>
          <w:sz w:val="28"/>
          <w:szCs w:val="28"/>
        </w:rPr>
        <w:t>费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。具体缴费操作如下：</w:t>
      </w:r>
    </w:p>
    <w:p w:rsidR="009E1B0B" w:rsidRPr="005F720B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1.智能柜员机自助缴费：在智能柜员机上插入中国工商银行卡→选择“生活</w:t>
      </w:r>
      <w:r w:rsidR="001429DB">
        <w:rPr>
          <w:rFonts w:asciiTheme="minorEastAsia" w:eastAsiaTheme="minorEastAsia" w:hAnsiTheme="minorEastAsia" w:hint="eastAsia"/>
          <w:sz w:val="28"/>
          <w:szCs w:val="28"/>
        </w:rPr>
        <w:t>/政务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”→“生活缴费”→输入银行卡密码→缴费种类“教育培训</w:t>
      </w:r>
      <w:r w:rsidRPr="005F720B">
        <w:rPr>
          <w:rFonts w:asciiTheme="minorEastAsia" w:eastAsiaTheme="minorEastAsia" w:hAnsiTheme="minorEastAsia"/>
          <w:sz w:val="28"/>
          <w:szCs w:val="28"/>
        </w:rPr>
        <w:t>”</w:t>
      </w:r>
      <w:r w:rsidR="00790C1E" w:rsidRPr="005F720B">
        <w:rPr>
          <w:rFonts w:asciiTheme="minorEastAsia" w:eastAsiaTheme="minorEastAsia" w:hAnsiTheme="minorEastAsia" w:hint="eastAsia"/>
          <w:sz w:val="28"/>
          <w:szCs w:val="28"/>
        </w:rPr>
        <w:t>→</w:t>
      </w:r>
      <w:r w:rsidR="00790C1E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学杂费</w:t>
      </w:r>
      <w:r w:rsidR="00790C1E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→缴费地区“广东省—广州市”→缴费项目搜索“暨南大学”，选择“暨南大学学杂费（本部）”（珠海校区的学生</w:t>
      </w:r>
      <w:r>
        <w:rPr>
          <w:rFonts w:asciiTheme="minorEastAsia" w:eastAsiaTheme="minorEastAsia" w:hAnsiTheme="minorEastAsia" w:hint="eastAsia"/>
          <w:sz w:val="28"/>
          <w:szCs w:val="28"/>
        </w:rPr>
        <w:t>选择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“暨南大学学杂费珠海校区”）→输入学号，确认学生姓名、缴费项目和金额，使用中国工商银行卡支付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EF6F7E" w:rsidRPr="005F720B">
        <w:rPr>
          <w:rFonts w:asciiTheme="minorEastAsia" w:eastAsiaTheme="minorEastAsia" w:hAnsiTheme="minorEastAsia" w:hint="eastAsia"/>
          <w:sz w:val="28"/>
          <w:szCs w:val="28"/>
        </w:rPr>
        <w:t>费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。缴费</w:t>
      </w:r>
      <w:r w:rsidRPr="005F720B">
        <w:rPr>
          <w:rFonts w:asciiTheme="minorEastAsia" w:eastAsiaTheme="minorEastAsia" w:hAnsiTheme="minorEastAsia"/>
          <w:sz w:val="28"/>
          <w:szCs w:val="28"/>
        </w:rPr>
        <w:t>回单请妥善保管以备查询。</w:t>
      </w:r>
    </w:p>
    <w:p w:rsidR="00A362B6" w:rsidRPr="00F23B69" w:rsidRDefault="009E1B0B" w:rsidP="009E1B0B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F720B">
        <w:rPr>
          <w:rFonts w:asciiTheme="minorEastAsia" w:eastAsiaTheme="minorEastAsia" w:hAnsiTheme="minorEastAsia" w:hint="eastAsia"/>
          <w:sz w:val="28"/>
          <w:szCs w:val="28"/>
        </w:rPr>
        <w:t>2.人工服务</w:t>
      </w:r>
      <w:r w:rsidRPr="005F720B">
        <w:rPr>
          <w:rFonts w:asciiTheme="minorEastAsia" w:eastAsiaTheme="minorEastAsia" w:hAnsiTheme="minorEastAsia"/>
          <w:sz w:val="28"/>
          <w:szCs w:val="28"/>
        </w:rPr>
        <w:t>柜台缴费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：告知柜台服务人员交易代码为9551→选择“教育培训”→“学杂费”→缴费地区“广东省—广州市”→缴费项目搜索“暨南大学”，选择“暨南大学学杂费（本部）”（珠海校区的学生</w:t>
      </w:r>
      <w:r>
        <w:rPr>
          <w:rFonts w:asciiTheme="minorEastAsia" w:eastAsiaTheme="minorEastAsia" w:hAnsiTheme="minorEastAsia" w:hint="eastAsia"/>
          <w:sz w:val="28"/>
          <w:szCs w:val="28"/>
        </w:rPr>
        <w:t>选择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“暨南大学学杂费珠海校区”）→输入学号，与服务人员核对学生姓名、缴费项目和金额，使用中国工商银行卡或现金支付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EF6F7E" w:rsidRPr="005F720B">
        <w:rPr>
          <w:rFonts w:asciiTheme="minorEastAsia" w:eastAsiaTheme="minorEastAsia" w:hAnsiTheme="minorEastAsia" w:hint="eastAsia"/>
          <w:sz w:val="28"/>
          <w:szCs w:val="28"/>
        </w:rPr>
        <w:t>费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和住宿费</w:t>
      </w:r>
      <w:r w:rsidRPr="005F720B">
        <w:rPr>
          <w:rFonts w:asciiTheme="minorEastAsia" w:eastAsiaTheme="minorEastAsia" w:hAnsiTheme="minorEastAsia" w:hint="eastAsia"/>
          <w:sz w:val="28"/>
          <w:szCs w:val="28"/>
        </w:rPr>
        <w:t>。缴费</w:t>
      </w:r>
      <w:r w:rsidRPr="005F720B">
        <w:rPr>
          <w:rFonts w:asciiTheme="minorEastAsia" w:eastAsiaTheme="minorEastAsia" w:hAnsiTheme="minorEastAsia"/>
          <w:sz w:val="28"/>
          <w:szCs w:val="28"/>
        </w:rPr>
        <w:t>回单请妥善保管以备查询。</w:t>
      </w:r>
    </w:p>
    <w:p w:rsidR="00C40E84" w:rsidRPr="00F23B69" w:rsidRDefault="00C40E84" w:rsidP="00C40E84">
      <w:pPr>
        <w:spacing w:line="400" w:lineRule="exact"/>
        <w:rPr>
          <w:rFonts w:asciiTheme="minorEastAsia" w:eastAsiaTheme="minorEastAsia" w:hAnsiTheme="minorEastAsia"/>
          <w:sz w:val="28"/>
          <w:szCs w:val="28"/>
        </w:rPr>
      </w:pPr>
    </w:p>
    <w:p w:rsidR="00C40E84" w:rsidRPr="00790C1E" w:rsidRDefault="00C40E84" w:rsidP="00C40E84">
      <w:pPr>
        <w:spacing w:line="4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790C1E">
        <w:rPr>
          <w:rFonts w:asciiTheme="minorEastAsia" w:eastAsiaTheme="minorEastAsia" w:hAnsiTheme="minorEastAsia" w:hint="eastAsia"/>
          <w:b/>
          <w:sz w:val="28"/>
          <w:szCs w:val="28"/>
        </w:rPr>
        <w:t>四、银行账户代扣</w:t>
      </w:r>
      <w:r w:rsidR="00790C1E" w:rsidRPr="00790C1E">
        <w:rPr>
          <w:rFonts w:asciiTheme="minorEastAsia" w:eastAsiaTheme="minorEastAsia" w:hAnsiTheme="minorEastAsia" w:hint="eastAsia"/>
          <w:b/>
          <w:sz w:val="28"/>
          <w:szCs w:val="28"/>
        </w:rPr>
        <w:t>（仅限校本部、番禺校区和珠海校区）</w:t>
      </w:r>
    </w:p>
    <w:p w:rsidR="00790C1E" w:rsidRPr="00790C1E" w:rsidRDefault="00396286" w:rsidP="00790C1E">
      <w:pPr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96286">
        <w:rPr>
          <w:rFonts w:asciiTheme="minorEastAsia" w:eastAsiaTheme="minorEastAsia" w:hAnsiTheme="minorEastAsia" w:hint="eastAsia"/>
          <w:sz w:val="28"/>
          <w:szCs w:val="28"/>
        </w:rPr>
        <w:t>1.学生需于9月1日前在自助缴费平台“我的信息”界面，查询、修改或登记银行账户，并将应缴学费和住宿费（含历年欠费）足额存入自助缴费平台登记的银行账户，</w:t>
      </w:r>
      <w:bookmarkStart w:id="0" w:name="OLE_LINK1"/>
      <w:r w:rsidRPr="00396286">
        <w:rPr>
          <w:rFonts w:asciiTheme="minorEastAsia" w:eastAsiaTheme="minorEastAsia" w:hAnsiTheme="minorEastAsia" w:hint="eastAsia"/>
          <w:sz w:val="28"/>
          <w:szCs w:val="28"/>
        </w:rPr>
        <w:t>财务与国有资产管理处</w:t>
      </w:r>
      <w:bookmarkEnd w:id="0"/>
      <w:r w:rsidRPr="00396286">
        <w:rPr>
          <w:rFonts w:asciiTheme="minorEastAsia" w:eastAsiaTheme="minorEastAsia" w:hAnsiTheme="minorEastAsia" w:hint="eastAsia"/>
          <w:sz w:val="28"/>
          <w:szCs w:val="28"/>
        </w:rPr>
        <w:t>将于开学前委托银行分批扣款，开学后不再统一代扣。</w:t>
      </w:r>
    </w:p>
    <w:p w:rsidR="00C40E84" w:rsidRPr="00F23B69" w:rsidRDefault="00396286" w:rsidP="00790C1E">
      <w:pPr>
        <w:spacing w:line="4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790C1E" w:rsidRPr="00790C1E">
        <w:rPr>
          <w:rFonts w:asciiTheme="minorEastAsia" w:eastAsiaTheme="minorEastAsia" w:hAnsiTheme="minorEastAsia" w:hint="eastAsia"/>
          <w:sz w:val="28"/>
          <w:szCs w:val="28"/>
        </w:rPr>
        <w:t>.学生应于</w:t>
      </w:r>
      <w:r w:rsidR="00A20C02">
        <w:rPr>
          <w:rFonts w:asciiTheme="minorEastAsia" w:eastAsiaTheme="minorEastAsia" w:hAnsiTheme="minorEastAsia" w:hint="eastAsia"/>
          <w:sz w:val="28"/>
          <w:szCs w:val="28"/>
        </w:rPr>
        <w:t>9</w:t>
      </w:r>
      <w:r w:rsidR="00790C1E" w:rsidRPr="00790C1E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E7293">
        <w:rPr>
          <w:rFonts w:asciiTheme="minorEastAsia" w:eastAsiaTheme="minorEastAsia" w:hAnsiTheme="minorEastAsia" w:hint="eastAsia"/>
          <w:sz w:val="28"/>
          <w:szCs w:val="28"/>
        </w:rPr>
        <w:t>4</w:t>
      </w:r>
      <w:bookmarkStart w:id="1" w:name="_GoBack"/>
      <w:bookmarkEnd w:id="1"/>
      <w:r w:rsidR="00790C1E" w:rsidRPr="00790C1E">
        <w:rPr>
          <w:rFonts w:asciiTheme="minorEastAsia" w:eastAsiaTheme="minorEastAsia" w:hAnsiTheme="minorEastAsia" w:hint="eastAsia"/>
          <w:sz w:val="28"/>
          <w:szCs w:val="28"/>
        </w:rPr>
        <w:t>日后查询缴费账户扣款情况，如因二类卡限额等原因导致扣款失败的，应及时通过自助缴费平台、微信公众号或中国工商银行e缴费等方式缴交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EF6F7E" w:rsidRPr="005F720B">
        <w:rPr>
          <w:rFonts w:asciiTheme="minorEastAsia" w:eastAsiaTheme="minorEastAsia" w:hAnsiTheme="minorEastAsia" w:hint="eastAsia"/>
          <w:sz w:val="28"/>
          <w:szCs w:val="28"/>
        </w:rPr>
        <w:t>费</w:t>
      </w:r>
      <w:r w:rsidR="00EF6F7E">
        <w:rPr>
          <w:rFonts w:asciiTheme="minorEastAsia" w:eastAsiaTheme="minorEastAsia" w:hAnsiTheme="minorEastAsia" w:hint="eastAsia"/>
          <w:sz w:val="28"/>
          <w:szCs w:val="28"/>
        </w:rPr>
        <w:t>和住宿费</w:t>
      </w:r>
      <w:r w:rsidR="00790C1E" w:rsidRPr="00790C1E">
        <w:rPr>
          <w:rFonts w:asciiTheme="minorEastAsia" w:eastAsiaTheme="minorEastAsia" w:hAnsiTheme="minorEastAsia" w:hint="eastAsia"/>
          <w:sz w:val="28"/>
          <w:szCs w:val="28"/>
        </w:rPr>
        <w:t>，以免影响注册选课。</w:t>
      </w:r>
    </w:p>
    <w:sectPr w:rsidR="00C40E84" w:rsidRPr="00F23B69" w:rsidSect="008A54DB">
      <w:footerReference w:type="default" r:id="rId28"/>
      <w:pgSz w:w="11906" w:h="16838" w:code="9"/>
      <w:pgMar w:top="1361" w:right="1814" w:bottom="1361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68A" w:rsidRDefault="0016368A" w:rsidP="00E8601D">
      <w:r>
        <w:separator/>
      </w:r>
    </w:p>
  </w:endnote>
  <w:endnote w:type="continuationSeparator" w:id="0">
    <w:p w:rsidR="0016368A" w:rsidRDefault="0016368A" w:rsidP="00E8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401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33ECF" w:rsidRDefault="00AD0891" w:rsidP="00E33ECF">
            <w:pPr>
              <w:pStyle w:val="a4"/>
              <w:jc w:val="center"/>
            </w:pP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begin"/>
            </w:r>
            <w:r w:rsidR="00E33ECF" w:rsidRPr="00E33ECF">
              <w:rPr>
                <w:rFonts w:asciiTheme="minorEastAsia" w:hAnsiTheme="minorEastAsia"/>
                <w:b/>
                <w:sz w:val="21"/>
                <w:szCs w:val="21"/>
              </w:rPr>
              <w:instrText>PAGE</w:instrTex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separate"/>
            </w:r>
            <w:r w:rsidR="001E7293">
              <w:rPr>
                <w:rFonts w:asciiTheme="minorEastAsia" w:hAnsiTheme="minorEastAsia"/>
                <w:b/>
                <w:noProof/>
                <w:sz w:val="21"/>
                <w:szCs w:val="21"/>
              </w:rPr>
              <w:t>6</w: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end"/>
            </w:r>
            <w:r w:rsidR="00E33ECF" w:rsidRPr="00E33ECF">
              <w:rPr>
                <w:rFonts w:asciiTheme="minorEastAsia" w:hAnsiTheme="minorEastAsia"/>
                <w:sz w:val="21"/>
                <w:szCs w:val="21"/>
                <w:lang w:val="zh-CN"/>
              </w:rPr>
              <w:t>/</w: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begin"/>
            </w:r>
            <w:r w:rsidR="00E33ECF" w:rsidRPr="00E33ECF">
              <w:rPr>
                <w:rFonts w:asciiTheme="minorEastAsia" w:hAnsiTheme="minorEastAsia"/>
                <w:b/>
                <w:sz w:val="21"/>
                <w:szCs w:val="21"/>
              </w:rPr>
              <w:instrText>NUMPAGES</w:instrTex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separate"/>
            </w:r>
            <w:r w:rsidR="001E7293">
              <w:rPr>
                <w:rFonts w:asciiTheme="minorEastAsia" w:hAnsiTheme="minorEastAsia"/>
                <w:b/>
                <w:noProof/>
                <w:sz w:val="21"/>
                <w:szCs w:val="21"/>
              </w:rPr>
              <w:t>6</w:t>
            </w:r>
            <w:r w:rsidRPr="00E33ECF">
              <w:rPr>
                <w:rFonts w:asciiTheme="minorEastAsia" w:hAnsiTheme="minorEastAsia"/>
                <w:b/>
                <w:sz w:val="21"/>
                <w:szCs w:val="21"/>
              </w:rPr>
              <w:fldChar w:fldCharType="end"/>
            </w:r>
          </w:p>
        </w:sdtContent>
      </w:sdt>
    </w:sdtContent>
  </w:sdt>
  <w:p w:rsidR="00E33ECF" w:rsidRDefault="00E33EC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68A" w:rsidRDefault="0016368A" w:rsidP="00E8601D">
      <w:r>
        <w:separator/>
      </w:r>
    </w:p>
  </w:footnote>
  <w:footnote w:type="continuationSeparator" w:id="0">
    <w:p w:rsidR="0016368A" w:rsidRDefault="0016368A" w:rsidP="00E86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601D"/>
    <w:rsid w:val="00001DDF"/>
    <w:rsid w:val="00002364"/>
    <w:rsid w:val="00005264"/>
    <w:rsid w:val="00012724"/>
    <w:rsid w:val="00014DCF"/>
    <w:rsid w:val="000230A5"/>
    <w:rsid w:val="00030B0E"/>
    <w:rsid w:val="000532DB"/>
    <w:rsid w:val="0005688D"/>
    <w:rsid w:val="000845E5"/>
    <w:rsid w:val="0009051E"/>
    <w:rsid w:val="0009052A"/>
    <w:rsid w:val="00091E63"/>
    <w:rsid w:val="000A1489"/>
    <w:rsid w:val="000A4EF4"/>
    <w:rsid w:val="000A7CFB"/>
    <w:rsid w:val="000C1243"/>
    <w:rsid w:val="000C7366"/>
    <w:rsid w:val="000F2853"/>
    <w:rsid w:val="000F4306"/>
    <w:rsid w:val="00101A91"/>
    <w:rsid w:val="001038E3"/>
    <w:rsid w:val="00104AC7"/>
    <w:rsid w:val="00111950"/>
    <w:rsid w:val="00112B15"/>
    <w:rsid w:val="00120065"/>
    <w:rsid w:val="0013398E"/>
    <w:rsid w:val="001429DB"/>
    <w:rsid w:val="0014492E"/>
    <w:rsid w:val="00145C32"/>
    <w:rsid w:val="00147A6B"/>
    <w:rsid w:val="00161038"/>
    <w:rsid w:val="0016368A"/>
    <w:rsid w:val="0017253E"/>
    <w:rsid w:val="00185EF6"/>
    <w:rsid w:val="001C5E08"/>
    <w:rsid w:val="001C6092"/>
    <w:rsid w:val="001E61A2"/>
    <w:rsid w:val="001E7293"/>
    <w:rsid w:val="002002C4"/>
    <w:rsid w:val="00205CF2"/>
    <w:rsid w:val="00216548"/>
    <w:rsid w:val="0024117F"/>
    <w:rsid w:val="00243E74"/>
    <w:rsid w:val="002454CA"/>
    <w:rsid w:val="002521C0"/>
    <w:rsid w:val="00252293"/>
    <w:rsid w:val="002556F3"/>
    <w:rsid w:val="00265203"/>
    <w:rsid w:val="002738D8"/>
    <w:rsid w:val="00275607"/>
    <w:rsid w:val="00281541"/>
    <w:rsid w:val="00282632"/>
    <w:rsid w:val="002A1BAB"/>
    <w:rsid w:val="002A6B7E"/>
    <w:rsid w:val="002B0675"/>
    <w:rsid w:val="002C0A1A"/>
    <w:rsid w:val="002C278E"/>
    <w:rsid w:val="002E4F3F"/>
    <w:rsid w:val="002F4D96"/>
    <w:rsid w:val="002F640D"/>
    <w:rsid w:val="00327E0F"/>
    <w:rsid w:val="00344D9A"/>
    <w:rsid w:val="003575DC"/>
    <w:rsid w:val="00361414"/>
    <w:rsid w:val="003648E0"/>
    <w:rsid w:val="003764E6"/>
    <w:rsid w:val="00385EE7"/>
    <w:rsid w:val="0039027E"/>
    <w:rsid w:val="00396286"/>
    <w:rsid w:val="003A64CD"/>
    <w:rsid w:val="003B6506"/>
    <w:rsid w:val="003C42BE"/>
    <w:rsid w:val="003D04FA"/>
    <w:rsid w:val="003D2F8E"/>
    <w:rsid w:val="003D42FD"/>
    <w:rsid w:val="003D6CB7"/>
    <w:rsid w:val="003E6935"/>
    <w:rsid w:val="00400D1F"/>
    <w:rsid w:val="004057C8"/>
    <w:rsid w:val="004060DF"/>
    <w:rsid w:val="0041189C"/>
    <w:rsid w:val="00416553"/>
    <w:rsid w:val="00427863"/>
    <w:rsid w:val="00430F3E"/>
    <w:rsid w:val="00434C83"/>
    <w:rsid w:val="00445C38"/>
    <w:rsid w:val="00446BB7"/>
    <w:rsid w:val="004522AB"/>
    <w:rsid w:val="00456FE3"/>
    <w:rsid w:val="004621EF"/>
    <w:rsid w:val="004663B8"/>
    <w:rsid w:val="00466D4E"/>
    <w:rsid w:val="00471C3E"/>
    <w:rsid w:val="0048032D"/>
    <w:rsid w:val="00480CE8"/>
    <w:rsid w:val="004855C6"/>
    <w:rsid w:val="00485A7F"/>
    <w:rsid w:val="004A3617"/>
    <w:rsid w:val="004B5F36"/>
    <w:rsid w:val="004C63A1"/>
    <w:rsid w:val="004D2CBA"/>
    <w:rsid w:val="00504C1A"/>
    <w:rsid w:val="005135EF"/>
    <w:rsid w:val="005144F4"/>
    <w:rsid w:val="00514FD5"/>
    <w:rsid w:val="00527843"/>
    <w:rsid w:val="0055187E"/>
    <w:rsid w:val="0055373C"/>
    <w:rsid w:val="005A336C"/>
    <w:rsid w:val="005A74D7"/>
    <w:rsid w:val="005B6415"/>
    <w:rsid w:val="005F3FDF"/>
    <w:rsid w:val="005F5B48"/>
    <w:rsid w:val="0061043A"/>
    <w:rsid w:val="00615FD7"/>
    <w:rsid w:val="00616F62"/>
    <w:rsid w:val="0062174E"/>
    <w:rsid w:val="006259C5"/>
    <w:rsid w:val="00642840"/>
    <w:rsid w:val="00644FAF"/>
    <w:rsid w:val="0065120E"/>
    <w:rsid w:val="006533AE"/>
    <w:rsid w:val="006574B4"/>
    <w:rsid w:val="00675881"/>
    <w:rsid w:val="006925F4"/>
    <w:rsid w:val="006E6BC1"/>
    <w:rsid w:val="00704571"/>
    <w:rsid w:val="007134D3"/>
    <w:rsid w:val="00721CFB"/>
    <w:rsid w:val="00725495"/>
    <w:rsid w:val="00727604"/>
    <w:rsid w:val="00754825"/>
    <w:rsid w:val="007620D9"/>
    <w:rsid w:val="00770FF2"/>
    <w:rsid w:val="00790C1E"/>
    <w:rsid w:val="007919D8"/>
    <w:rsid w:val="007A3507"/>
    <w:rsid w:val="007A67B1"/>
    <w:rsid w:val="007B04DF"/>
    <w:rsid w:val="007D22EC"/>
    <w:rsid w:val="007F5A5D"/>
    <w:rsid w:val="00804079"/>
    <w:rsid w:val="008178B8"/>
    <w:rsid w:val="00817F81"/>
    <w:rsid w:val="00830585"/>
    <w:rsid w:val="008337DA"/>
    <w:rsid w:val="00852DFC"/>
    <w:rsid w:val="0086275E"/>
    <w:rsid w:val="00872595"/>
    <w:rsid w:val="0087580F"/>
    <w:rsid w:val="008871BD"/>
    <w:rsid w:val="0089767E"/>
    <w:rsid w:val="008A1AE4"/>
    <w:rsid w:val="008A35BD"/>
    <w:rsid w:val="008A45DE"/>
    <w:rsid w:val="008A54DB"/>
    <w:rsid w:val="008A5937"/>
    <w:rsid w:val="008B2B05"/>
    <w:rsid w:val="008B505A"/>
    <w:rsid w:val="008C02D8"/>
    <w:rsid w:val="008C7C62"/>
    <w:rsid w:val="008E498A"/>
    <w:rsid w:val="00901D00"/>
    <w:rsid w:val="00911DAE"/>
    <w:rsid w:val="0092268D"/>
    <w:rsid w:val="009373A2"/>
    <w:rsid w:val="009533B8"/>
    <w:rsid w:val="0095459C"/>
    <w:rsid w:val="0096085E"/>
    <w:rsid w:val="00961470"/>
    <w:rsid w:val="00966EF1"/>
    <w:rsid w:val="00982051"/>
    <w:rsid w:val="009908C1"/>
    <w:rsid w:val="009A6676"/>
    <w:rsid w:val="009B0DD6"/>
    <w:rsid w:val="009B5842"/>
    <w:rsid w:val="009D39CE"/>
    <w:rsid w:val="009D4613"/>
    <w:rsid w:val="009E1B0B"/>
    <w:rsid w:val="009E2850"/>
    <w:rsid w:val="009E7BF1"/>
    <w:rsid w:val="009F2E7F"/>
    <w:rsid w:val="009F413E"/>
    <w:rsid w:val="00A00DFC"/>
    <w:rsid w:val="00A0750F"/>
    <w:rsid w:val="00A14AEA"/>
    <w:rsid w:val="00A20C02"/>
    <w:rsid w:val="00A23D80"/>
    <w:rsid w:val="00A32F1D"/>
    <w:rsid w:val="00A362B6"/>
    <w:rsid w:val="00A63877"/>
    <w:rsid w:val="00A6640B"/>
    <w:rsid w:val="00A74D30"/>
    <w:rsid w:val="00A80028"/>
    <w:rsid w:val="00A94513"/>
    <w:rsid w:val="00A95489"/>
    <w:rsid w:val="00A96349"/>
    <w:rsid w:val="00AA239F"/>
    <w:rsid w:val="00AB0C4F"/>
    <w:rsid w:val="00AB5A0D"/>
    <w:rsid w:val="00AC6DB6"/>
    <w:rsid w:val="00AD0891"/>
    <w:rsid w:val="00AD561C"/>
    <w:rsid w:val="00AE63A4"/>
    <w:rsid w:val="00AF76CD"/>
    <w:rsid w:val="00B05AE2"/>
    <w:rsid w:val="00B06514"/>
    <w:rsid w:val="00B20A29"/>
    <w:rsid w:val="00B264D9"/>
    <w:rsid w:val="00B30C62"/>
    <w:rsid w:val="00B4091F"/>
    <w:rsid w:val="00B469EA"/>
    <w:rsid w:val="00B540D4"/>
    <w:rsid w:val="00B56241"/>
    <w:rsid w:val="00B64A24"/>
    <w:rsid w:val="00BA3F2E"/>
    <w:rsid w:val="00BA657A"/>
    <w:rsid w:val="00BA7785"/>
    <w:rsid w:val="00BB3CBA"/>
    <w:rsid w:val="00BB51D8"/>
    <w:rsid w:val="00BB7279"/>
    <w:rsid w:val="00BD3B52"/>
    <w:rsid w:val="00BD41FC"/>
    <w:rsid w:val="00BF6BE2"/>
    <w:rsid w:val="00C1070B"/>
    <w:rsid w:val="00C31131"/>
    <w:rsid w:val="00C311C8"/>
    <w:rsid w:val="00C40E84"/>
    <w:rsid w:val="00C42A14"/>
    <w:rsid w:val="00C43409"/>
    <w:rsid w:val="00C637AA"/>
    <w:rsid w:val="00C816E0"/>
    <w:rsid w:val="00C86E14"/>
    <w:rsid w:val="00CA4F3D"/>
    <w:rsid w:val="00CA6810"/>
    <w:rsid w:val="00CA7858"/>
    <w:rsid w:val="00CB401A"/>
    <w:rsid w:val="00CC4696"/>
    <w:rsid w:val="00CC59F0"/>
    <w:rsid w:val="00CD6162"/>
    <w:rsid w:val="00CE0452"/>
    <w:rsid w:val="00CE2163"/>
    <w:rsid w:val="00CE6958"/>
    <w:rsid w:val="00D02B9A"/>
    <w:rsid w:val="00D046D7"/>
    <w:rsid w:val="00D07118"/>
    <w:rsid w:val="00D1092E"/>
    <w:rsid w:val="00D12358"/>
    <w:rsid w:val="00D205AD"/>
    <w:rsid w:val="00D2511D"/>
    <w:rsid w:val="00D31DFC"/>
    <w:rsid w:val="00D34E91"/>
    <w:rsid w:val="00D40537"/>
    <w:rsid w:val="00D520A1"/>
    <w:rsid w:val="00D60A8E"/>
    <w:rsid w:val="00D760D5"/>
    <w:rsid w:val="00D83100"/>
    <w:rsid w:val="00DA2BD7"/>
    <w:rsid w:val="00DB19E1"/>
    <w:rsid w:val="00DB7A13"/>
    <w:rsid w:val="00DC1369"/>
    <w:rsid w:val="00DC1757"/>
    <w:rsid w:val="00DC2AE3"/>
    <w:rsid w:val="00DD33F0"/>
    <w:rsid w:val="00DE01F8"/>
    <w:rsid w:val="00DE0D91"/>
    <w:rsid w:val="00DF6259"/>
    <w:rsid w:val="00DF6D54"/>
    <w:rsid w:val="00E144F7"/>
    <w:rsid w:val="00E246D3"/>
    <w:rsid w:val="00E30649"/>
    <w:rsid w:val="00E33ECF"/>
    <w:rsid w:val="00E47E68"/>
    <w:rsid w:val="00E50574"/>
    <w:rsid w:val="00E52557"/>
    <w:rsid w:val="00E55E8C"/>
    <w:rsid w:val="00E55F99"/>
    <w:rsid w:val="00E61AA4"/>
    <w:rsid w:val="00E76C1B"/>
    <w:rsid w:val="00E8513D"/>
    <w:rsid w:val="00E8601D"/>
    <w:rsid w:val="00E91839"/>
    <w:rsid w:val="00EA3191"/>
    <w:rsid w:val="00EA509C"/>
    <w:rsid w:val="00EB5C5E"/>
    <w:rsid w:val="00ED0BFD"/>
    <w:rsid w:val="00ED370C"/>
    <w:rsid w:val="00EE3AFA"/>
    <w:rsid w:val="00EF0BCC"/>
    <w:rsid w:val="00EF6D53"/>
    <w:rsid w:val="00EF6F7E"/>
    <w:rsid w:val="00F15063"/>
    <w:rsid w:val="00F23B69"/>
    <w:rsid w:val="00F247D1"/>
    <w:rsid w:val="00F402C0"/>
    <w:rsid w:val="00F460DB"/>
    <w:rsid w:val="00F542B6"/>
    <w:rsid w:val="00F60222"/>
    <w:rsid w:val="00F623FB"/>
    <w:rsid w:val="00F667BA"/>
    <w:rsid w:val="00F67EB8"/>
    <w:rsid w:val="00F74168"/>
    <w:rsid w:val="00F8542A"/>
    <w:rsid w:val="00FA2C59"/>
    <w:rsid w:val="00FD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0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01D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F667BA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3764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764E6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0457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0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01D"/>
    <w:rPr>
      <w:sz w:val="18"/>
      <w:szCs w:val="18"/>
    </w:rPr>
  </w:style>
  <w:style w:type="character" w:styleId="a5">
    <w:name w:val="Hyperlink"/>
    <w:basedOn w:val="a0"/>
    <w:uiPriority w:val="99"/>
    <w:unhideWhenUsed/>
    <w:rsid w:val="00F667BA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3764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764E6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045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www.jnu.edu.cn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043A-2FF0-4C0F-896B-D09A69FA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6</Pages>
  <Words>223</Words>
  <Characters>1272</Characters>
  <Application>Microsoft Office Word</Application>
  <DocSecurity>0</DocSecurity>
  <Lines>10</Lines>
  <Paragraphs>2</Paragraphs>
  <ScaleCrop>false</ScaleCrop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cwcxc</dc:creator>
  <cp:lastModifiedBy>cwc</cp:lastModifiedBy>
  <cp:revision>152</cp:revision>
  <cp:lastPrinted>2019-05-23T08:33:00Z</cp:lastPrinted>
  <dcterms:created xsi:type="dcterms:W3CDTF">2018-06-18T10:41:00Z</dcterms:created>
  <dcterms:modified xsi:type="dcterms:W3CDTF">2026-07-23T03:31:00Z</dcterms:modified>
</cp:coreProperties>
</file>