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5B1014">
      <w:pPr>
        <w:spacing w:line="360" w:lineRule="auto"/>
        <w:jc w:val="left"/>
        <w:rPr>
          <w:rFonts w:ascii="仿宋" w:hAnsi="仿宋" w:eastAsia="仿宋"/>
          <w:sz w:val="32"/>
          <w:szCs w:val="32"/>
        </w:rPr>
      </w:pPr>
      <w:bookmarkStart w:id="0" w:name="_GoBack"/>
      <w:r>
        <w:rPr>
          <w:rFonts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</w:rPr>
        <w:t>4</w:t>
      </w:r>
      <w:r>
        <w:rPr>
          <w:rFonts w:ascii="仿宋" w:hAnsi="仿宋" w:eastAsia="仿宋"/>
          <w:sz w:val="32"/>
          <w:szCs w:val="32"/>
        </w:rPr>
        <w:t>：</w:t>
      </w:r>
      <w:r>
        <w:rPr>
          <w:rFonts w:hint="eastAsia" w:ascii="仿宋" w:hAnsi="仿宋" w:eastAsia="仿宋"/>
          <w:sz w:val="32"/>
          <w:szCs w:val="32"/>
        </w:rPr>
        <w:t>“悦尔急救课”</w:t>
      </w:r>
      <w:r>
        <w:rPr>
          <w:rFonts w:ascii="仿宋" w:hAnsi="仿宋" w:eastAsia="仿宋"/>
          <w:sz w:val="32"/>
          <w:szCs w:val="32"/>
        </w:rPr>
        <w:t>培训安排表</w:t>
      </w:r>
    </w:p>
    <w:bookmarkEnd w:id="0"/>
    <w:tbl>
      <w:tblPr>
        <w:tblStyle w:val="2"/>
        <w:tblW w:w="10057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27"/>
        <w:gridCol w:w="1386"/>
        <w:gridCol w:w="6368"/>
        <w:gridCol w:w="1276"/>
      </w:tblGrid>
      <w:tr w14:paraId="06F20C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571FAB81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日期</w:t>
            </w:r>
          </w:p>
        </w:tc>
        <w:tc>
          <w:tcPr>
            <w:tcW w:w="1386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7503586A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时间</w:t>
            </w: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</w:tcPr>
          <w:p w14:paraId="1C63D192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人员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</w:tcPr>
          <w:p w14:paraId="3C6B99A4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人数</w:t>
            </w:r>
          </w:p>
        </w:tc>
      </w:tr>
      <w:tr w14:paraId="4B710A7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2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E8E250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11</w:t>
            </w:r>
            <w:r>
              <w:rPr>
                <w:rFonts w:ascii="仿宋" w:hAnsi="仿宋" w:eastAsia="仿宋" w:cs="宋体"/>
                <w:color w:val="171717"/>
                <w:kern w:val="0"/>
                <w:sz w:val="24"/>
              </w:rPr>
              <w:t>月</w:t>
            </w: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7</w:t>
            </w:r>
            <w:r>
              <w:rPr>
                <w:rFonts w:ascii="仿宋" w:hAnsi="仿宋" w:eastAsia="仿宋" w:cs="宋体"/>
                <w:color w:val="171717"/>
                <w:kern w:val="0"/>
                <w:sz w:val="24"/>
              </w:rPr>
              <w:t>日</w:t>
            </w:r>
          </w:p>
          <w:p w14:paraId="173EC479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（星期四）</w:t>
            </w:r>
          </w:p>
        </w:tc>
        <w:tc>
          <w:tcPr>
            <w:tcW w:w="1386" w:type="dxa"/>
            <w:vMerge w:val="restart"/>
            <w:tcBorders>
              <w:top w:val="single" w:color="auto" w:sz="24" w:space="0"/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F6059D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第一场14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0～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:00</w:t>
            </w:r>
          </w:p>
        </w:tc>
        <w:tc>
          <w:tcPr>
            <w:tcW w:w="6368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C57F415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管理人员：包装工程学院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2人、人文学院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3人；</w:t>
            </w:r>
          </w:p>
        </w:tc>
        <w:tc>
          <w:tcPr>
            <w:tcW w:w="1276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353B9FDF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 w14:paraId="4CEB77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4AABA357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5A62336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41A1A9F4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一线员工：图书馆1人、丹田4人、安保2人、食堂2人；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7201DF96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共9人</w:t>
            </w:r>
          </w:p>
        </w:tc>
      </w:tr>
      <w:tr w14:paraId="7CB0D10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00563205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5C99C79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2847958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学生：包装工程学院学生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人；人文学院学生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auto" w:sz="24" w:space="0"/>
            </w:tcBorders>
            <w:vAlign w:val="center"/>
          </w:tcPr>
          <w:p w14:paraId="4F2FED56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共3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</w:t>
            </w:r>
          </w:p>
        </w:tc>
      </w:tr>
      <w:tr w14:paraId="7135AA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64FAE12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restart"/>
            <w:tcBorders>
              <w:top w:val="single" w:color="auto" w:sz="24" w:space="0"/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D5A8C0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第二场16：00～17:30</w:t>
            </w:r>
          </w:p>
        </w:tc>
        <w:tc>
          <w:tcPr>
            <w:tcW w:w="6368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4B7C123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管理人员：后勤办2人、现代教育技术中心中1人、体育部1人、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学工办1人、学科办1人、后勤办2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人；智能科学与工程学院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人工智能产业学院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3人、</w:t>
            </w:r>
          </w:p>
        </w:tc>
        <w:tc>
          <w:tcPr>
            <w:tcW w:w="1276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4879516D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共11人</w:t>
            </w:r>
          </w:p>
        </w:tc>
      </w:tr>
      <w:tr w14:paraId="58801F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32D02E91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7972CB1">
            <w:pPr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D9A6F18">
            <w:pPr>
              <w:widowControl/>
              <w:wordWrap w:val="0"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一线员工：图书馆2人、丹田4人、安保2人、食堂2人。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28A4E208">
            <w:pPr>
              <w:widowControl/>
              <w:wordWrap w:val="0"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共10人</w:t>
            </w:r>
          </w:p>
        </w:tc>
      </w:tr>
      <w:tr w14:paraId="16ED00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46474B79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8274656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5C221DD">
            <w:pPr>
              <w:widowControl/>
              <w:wordWrap w:val="0"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学生：智能科学与工程学院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人工智能产业学院学生14人；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国际商学院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学生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15人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auto" w:sz="24" w:space="0"/>
            </w:tcBorders>
            <w:vAlign w:val="center"/>
          </w:tcPr>
          <w:p w14:paraId="139A0636">
            <w:pPr>
              <w:widowControl/>
              <w:wordWrap w:val="0"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共29人</w:t>
            </w:r>
          </w:p>
        </w:tc>
      </w:tr>
      <w:tr w14:paraId="2523FB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restart"/>
            <w:tcBorders>
              <w:top w:val="single" w:color="000000" w:sz="6" w:space="0"/>
              <w:left w:val="single" w:color="000000" w:sz="6" w:space="0"/>
              <w:right w:val="single" w:color="auto" w:sz="24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D44F213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11</w:t>
            </w:r>
            <w:r>
              <w:rPr>
                <w:rFonts w:ascii="仿宋" w:hAnsi="仿宋" w:eastAsia="仿宋" w:cs="宋体"/>
                <w:color w:val="171717"/>
                <w:kern w:val="0"/>
                <w:sz w:val="24"/>
              </w:rPr>
              <w:t>月</w:t>
            </w: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8</w:t>
            </w:r>
            <w:r>
              <w:rPr>
                <w:rFonts w:ascii="仿宋" w:hAnsi="仿宋" w:eastAsia="仿宋" w:cs="宋体"/>
                <w:color w:val="171717"/>
                <w:kern w:val="0"/>
                <w:sz w:val="24"/>
              </w:rPr>
              <w:t>日</w:t>
            </w:r>
            <w:r>
              <w:rPr>
                <w:rFonts w:hint="eastAsia" w:ascii="仿宋" w:hAnsi="仿宋" w:eastAsia="仿宋" w:cs="宋体"/>
                <w:color w:val="171717"/>
                <w:kern w:val="0"/>
                <w:sz w:val="24"/>
              </w:rPr>
              <w:t>（星期五）</w:t>
            </w:r>
          </w:p>
        </w:tc>
        <w:tc>
          <w:tcPr>
            <w:tcW w:w="1386" w:type="dxa"/>
            <w:vMerge w:val="restart"/>
            <w:tcBorders>
              <w:top w:val="single" w:color="auto" w:sz="24" w:space="0"/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6CE0D3AA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第三场14:30～16:00</w:t>
            </w:r>
          </w:p>
          <w:p w14:paraId="79077374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DE51DF5">
            <w:pPr>
              <w:widowControl/>
              <w:wordWrap w:val="0"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管理人员：现代教育技术中心中1人、体育部1人、</w:t>
            </w:r>
            <w:r>
              <w:rPr>
                <w:rFonts w:hint="eastAsia" w:ascii="仿宋" w:hAnsi="仿宋" w:eastAsia="仿宋"/>
                <w:sz w:val="24"/>
              </w:rPr>
              <w:t>教育服务中心1人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；国际能源学院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3人、翻译学院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2人</w:t>
            </w:r>
          </w:p>
        </w:tc>
        <w:tc>
          <w:tcPr>
            <w:tcW w:w="1276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49BAFA5F">
            <w:pPr>
              <w:widowControl/>
              <w:wordWrap w:val="0"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共8人</w:t>
            </w:r>
          </w:p>
        </w:tc>
      </w:tr>
      <w:tr w14:paraId="0347AD5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70729563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76D9E7A7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98F911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一线员工：图书馆2人、丹田4人、安保3人、食堂2人；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2797BD58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共11人</w:t>
            </w:r>
          </w:p>
        </w:tc>
      </w:tr>
      <w:tr w14:paraId="50C001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6FD1AA4F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97F9262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E1FA9C6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学生：国际商学院学生20人；翻译学院学生11人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auto" w:sz="24" w:space="0"/>
            </w:tcBorders>
            <w:vAlign w:val="center"/>
          </w:tcPr>
          <w:p w14:paraId="6FC0C12E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共31人</w:t>
            </w:r>
          </w:p>
        </w:tc>
      </w:tr>
      <w:tr w14:paraId="796747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70F3C14E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restart"/>
            <w:tcBorders>
              <w:top w:val="single" w:color="auto" w:sz="24" w:space="0"/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24BB8C8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第四场16:00～17:30</w:t>
            </w:r>
          </w:p>
        </w:tc>
        <w:tc>
          <w:tcPr>
            <w:tcW w:w="6368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DFCBCA1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管理人员：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教学办1人、党政办1人、财务办1人、后勤办1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人、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科研办1人；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国际商学院</w:t>
            </w:r>
            <w:r>
              <w:rPr>
                <w:rFonts w:hint="eastAsia" w:ascii="仿宋" w:hAnsi="仿宋" w:eastAsia="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教工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3人</w:t>
            </w:r>
          </w:p>
        </w:tc>
        <w:tc>
          <w:tcPr>
            <w:tcW w:w="1276" w:type="dxa"/>
            <w:tcBorders>
              <w:top w:val="single" w:color="auto" w:sz="24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23DD3C84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共8人</w:t>
            </w:r>
          </w:p>
        </w:tc>
      </w:tr>
      <w:tr w14:paraId="7398D2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0A209927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1FA030AE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784FF0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一线员工：图书馆2人、丹田4人、安保3人、食堂2人；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24" w:space="0"/>
            </w:tcBorders>
            <w:vAlign w:val="center"/>
          </w:tcPr>
          <w:p w14:paraId="259F8407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共11人</w:t>
            </w:r>
          </w:p>
        </w:tc>
      </w:tr>
      <w:tr w14:paraId="229BED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027" w:type="dxa"/>
            <w:vMerge w:val="continue"/>
            <w:tcBorders>
              <w:left w:val="single" w:color="000000" w:sz="6" w:space="0"/>
              <w:bottom w:val="single" w:color="000000" w:sz="6" w:space="0"/>
              <w:right w:val="single" w:color="auto" w:sz="24" w:space="0"/>
            </w:tcBorders>
            <w:shd w:val="clear" w:color="auto" w:fill="auto"/>
            <w:vAlign w:val="center"/>
          </w:tcPr>
          <w:p w14:paraId="48C5615F">
            <w:pPr>
              <w:widowControl/>
              <w:jc w:val="center"/>
              <w:rPr>
                <w:rFonts w:ascii="仿宋" w:hAnsi="仿宋" w:eastAsia="仿宋" w:cs="宋体"/>
                <w:color w:val="171717"/>
                <w:kern w:val="0"/>
                <w:sz w:val="24"/>
              </w:rPr>
            </w:pPr>
          </w:p>
        </w:tc>
        <w:tc>
          <w:tcPr>
            <w:tcW w:w="1386" w:type="dxa"/>
            <w:vMerge w:val="continue"/>
            <w:tcBorders>
              <w:left w:val="single" w:color="auto" w:sz="24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73547D0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6368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000000" w:sz="6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210C949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学生：国际能源学院学生16人；智能科学与工程学院</w:t>
            </w:r>
            <w:r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/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人工智能产业学院学生15人；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auto" w:sz="24" w:space="0"/>
              <w:right w:val="single" w:color="auto" w:sz="24" w:space="0"/>
            </w:tcBorders>
            <w:vAlign w:val="center"/>
          </w:tcPr>
          <w:p w14:paraId="4906BD60">
            <w:pPr>
              <w:widowControl/>
              <w:spacing w:line="480" w:lineRule="atLeast"/>
              <w:jc w:val="center"/>
              <w:rPr>
                <w:rFonts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共31人</w:t>
            </w:r>
          </w:p>
        </w:tc>
      </w:tr>
    </w:tbl>
    <w:p w14:paraId="4E3D288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JiMWExMTU2YmQ0NWUxNzk1OTI0ODU0YjBhOGIxZjMifQ=="/>
  </w:docVars>
  <w:rsids>
    <w:rsidRoot w:val="532A2931"/>
    <w:rsid w:val="532A29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2024-11-04T08:38:00Z</dcterms:created>
  <dc:creator>缘尽灯哭</dc:creator>
  <cp:lastModifiedBy>缘尽灯哭</cp:lastModifiedBy>
  <dcterms:modified xsi:type="dcterms:W3CDTF">2024-11-04T08:39:56Z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D75C363DDA2F44C9A3FB64F5D069617F_11</vt:lpwstr>
  </property>
</Properties>
</file>